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DD" w:rsidRPr="00A45F6B" w:rsidRDefault="002D0392" w:rsidP="009A28F1">
      <w:pPr>
        <w:widowControl w:val="0"/>
        <w:tabs>
          <w:tab w:val="left" w:pos="1380"/>
        </w:tabs>
        <w:autoSpaceDE w:val="0"/>
        <w:autoSpaceDN w:val="0"/>
        <w:adjustRightInd w:val="0"/>
        <w:ind w:right="118"/>
        <w:jc w:val="both"/>
        <w:rPr>
          <w:rFonts w:ascii="Times New Roman" w:hAnsi="Times New Roman"/>
          <w:b/>
          <w:bCs/>
          <w:kern w:val="1"/>
        </w:rPr>
      </w:pPr>
      <w:r w:rsidRPr="00A45F6B">
        <w:rPr>
          <w:rFonts w:ascii="Times New Roman" w:hAnsi="Times New Roman"/>
          <w:b/>
          <w:bCs/>
          <w:spacing w:val="-10"/>
          <w:kern w:val="1"/>
        </w:rPr>
        <w:t xml:space="preserve">Pilot Scheme on </w:t>
      </w:r>
      <w:r w:rsidR="00320323" w:rsidRPr="00A45F6B">
        <w:rPr>
          <w:rFonts w:ascii="Times New Roman" w:hAnsi="Times New Roman"/>
          <w:b/>
          <w:bCs/>
          <w:spacing w:val="-10"/>
          <w:kern w:val="1"/>
        </w:rPr>
        <w:t>Residential</w:t>
      </w:r>
      <w:r w:rsidRPr="00A45F6B">
        <w:rPr>
          <w:rFonts w:ascii="Times New Roman" w:hAnsi="Times New Roman"/>
          <w:b/>
          <w:bCs/>
          <w:spacing w:val="-10"/>
          <w:kern w:val="1"/>
        </w:rPr>
        <w:t xml:space="preserve"> Care Service </w:t>
      </w:r>
      <w:r w:rsidR="002640DD" w:rsidRPr="00A45F6B">
        <w:rPr>
          <w:rFonts w:ascii="Times New Roman" w:hAnsi="Times New Roman"/>
          <w:b/>
          <w:bCs/>
          <w:spacing w:val="-10"/>
          <w:kern w:val="1"/>
        </w:rPr>
        <w:t>Voucher for the Elderly</w:t>
      </w:r>
    </w:p>
    <w:p w:rsidR="002640DD" w:rsidRPr="00A45F6B" w:rsidRDefault="002640DD" w:rsidP="002D0392">
      <w:pPr>
        <w:widowControl w:val="0"/>
        <w:tabs>
          <w:tab w:val="left" w:pos="1380"/>
        </w:tabs>
        <w:autoSpaceDE w:val="0"/>
        <w:autoSpaceDN w:val="0"/>
        <w:adjustRightInd w:val="0"/>
        <w:ind w:right="118"/>
        <w:rPr>
          <w:rFonts w:ascii="Times New Roman" w:hAnsi="Times New Roman"/>
          <w:b/>
          <w:bCs/>
          <w:kern w:val="1"/>
        </w:rPr>
      </w:pPr>
    </w:p>
    <w:p w:rsidR="002640DD" w:rsidRPr="00A45F6B" w:rsidRDefault="002640DD" w:rsidP="002D0392">
      <w:pPr>
        <w:widowControl w:val="0"/>
        <w:tabs>
          <w:tab w:val="left" w:pos="1380"/>
        </w:tabs>
        <w:autoSpaceDE w:val="0"/>
        <w:autoSpaceDN w:val="0"/>
        <w:adjustRightInd w:val="0"/>
        <w:ind w:right="118"/>
        <w:jc w:val="both"/>
        <w:rPr>
          <w:rFonts w:ascii="Times New Roman" w:hAnsi="Times New Roman"/>
          <w:b/>
          <w:bCs/>
          <w:kern w:val="1"/>
        </w:rPr>
      </w:pPr>
      <w:r w:rsidRPr="00A45F6B">
        <w:rPr>
          <w:rFonts w:ascii="Times New Roman" w:hAnsi="Times New Roman"/>
          <w:b/>
          <w:bCs/>
          <w:kern w:val="1"/>
        </w:rPr>
        <w:t>Introduction</w:t>
      </w:r>
    </w:p>
    <w:p w:rsidR="002640DD" w:rsidRPr="00A45F6B" w:rsidRDefault="002640DD" w:rsidP="007E3C8F">
      <w:pPr>
        <w:widowControl w:val="0"/>
        <w:numPr>
          <w:ilvl w:val="0"/>
          <w:numId w:val="41"/>
        </w:numPr>
        <w:autoSpaceDE w:val="0"/>
        <w:autoSpaceDN w:val="0"/>
        <w:adjustRightInd w:val="0"/>
        <w:ind w:right="118"/>
        <w:jc w:val="both"/>
        <w:rPr>
          <w:rFonts w:ascii="Times New Roman" w:hAnsi="Times New Roman"/>
          <w:kern w:val="1"/>
        </w:rPr>
      </w:pPr>
      <w:r w:rsidRPr="00A45F6B">
        <w:rPr>
          <w:rFonts w:ascii="Times New Roman" w:hAnsi="Times New Roman"/>
          <w:kern w:val="1"/>
        </w:rPr>
        <w:t>The Social Welfare Depar</w:t>
      </w:r>
      <w:r w:rsidR="00AF692F" w:rsidRPr="00A45F6B">
        <w:rPr>
          <w:rFonts w:ascii="Times New Roman" w:hAnsi="Times New Roman"/>
          <w:kern w:val="1"/>
        </w:rPr>
        <w:t>tment (SWD) launch</w:t>
      </w:r>
      <w:r w:rsidR="00E42433" w:rsidRPr="00A45F6B">
        <w:rPr>
          <w:rFonts w:ascii="Times New Roman" w:hAnsi="Times New Roman" w:hint="eastAsia"/>
          <w:kern w:val="1"/>
          <w:lang w:eastAsia="zh-HK"/>
        </w:rPr>
        <w:t>e</w:t>
      </w:r>
      <w:r w:rsidR="004F73A6" w:rsidRPr="00A45F6B">
        <w:rPr>
          <w:rFonts w:ascii="Times New Roman" w:hAnsi="Times New Roman"/>
          <w:kern w:val="1"/>
          <w:lang w:eastAsia="zh-HK"/>
        </w:rPr>
        <w:t>d</w:t>
      </w:r>
      <w:r w:rsidR="00AF692F" w:rsidRPr="00A45F6B">
        <w:rPr>
          <w:rFonts w:ascii="Times New Roman" w:hAnsi="Times New Roman"/>
          <w:kern w:val="1"/>
        </w:rPr>
        <w:t xml:space="preserve"> </w:t>
      </w:r>
      <w:r w:rsidR="00F92689" w:rsidRPr="00A45F6B">
        <w:rPr>
          <w:rFonts w:ascii="Times New Roman" w:hAnsi="Times New Roman"/>
          <w:kern w:val="1"/>
        </w:rPr>
        <w:t>the Pilot Scheme on Residential</w:t>
      </w:r>
      <w:r w:rsidRPr="00A45F6B">
        <w:rPr>
          <w:rFonts w:ascii="Times New Roman" w:hAnsi="Times New Roman"/>
          <w:kern w:val="1"/>
        </w:rPr>
        <w:t xml:space="preserve"> Care Service Voucher </w:t>
      </w:r>
      <w:r w:rsidR="000A2944" w:rsidRPr="00A45F6B">
        <w:rPr>
          <w:rFonts w:ascii="Times New Roman" w:hAnsi="Times New Roman" w:hint="eastAsia"/>
          <w:kern w:val="1"/>
          <w:lang w:eastAsia="zh-TW"/>
        </w:rPr>
        <w:t xml:space="preserve">(RCSV) </w:t>
      </w:r>
      <w:r w:rsidRPr="00A45F6B">
        <w:rPr>
          <w:rFonts w:ascii="Times New Roman" w:hAnsi="Times New Roman"/>
          <w:kern w:val="1"/>
        </w:rPr>
        <w:t>for the Elderly (Pilot Sc</w:t>
      </w:r>
      <w:r w:rsidR="00AF692F" w:rsidRPr="00A45F6B">
        <w:rPr>
          <w:rFonts w:ascii="Times New Roman" w:hAnsi="Times New Roman"/>
          <w:kern w:val="1"/>
        </w:rPr>
        <w:t xml:space="preserve">heme) commencing in </w:t>
      </w:r>
      <w:r w:rsidR="00747021" w:rsidRPr="00A45F6B">
        <w:rPr>
          <w:rFonts w:ascii="Times New Roman" w:hAnsi="Times New Roman"/>
          <w:kern w:val="1"/>
        </w:rPr>
        <w:t>March</w:t>
      </w:r>
      <w:r w:rsidR="00AF692F" w:rsidRPr="00A45F6B">
        <w:rPr>
          <w:rFonts w:ascii="Times New Roman" w:hAnsi="Times New Roman"/>
          <w:kern w:val="1"/>
        </w:rPr>
        <w:t xml:space="preserve"> 201</w:t>
      </w:r>
      <w:r w:rsidR="00F92689" w:rsidRPr="00A45F6B">
        <w:rPr>
          <w:rFonts w:ascii="Times New Roman" w:hAnsi="Times New Roman"/>
          <w:kern w:val="1"/>
          <w:lang w:eastAsia="zh-HK"/>
        </w:rPr>
        <w:t>7</w:t>
      </w:r>
      <w:r w:rsidRPr="00A45F6B">
        <w:rPr>
          <w:rFonts w:ascii="Times New Roman" w:hAnsi="Times New Roman"/>
          <w:kern w:val="1"/>
        </w:rPr>
        <w:t xml:space="preserve">. </w:t>
      </w:r>
      <w:r w:rsidR="00C74DC9" w:rsidRPr="00A45F6B">
        <w:rPr>
          <w:rFonts w:ascii="Times New Roman" w:hAnsi="Times New Roman"/>
          <w:kern w:val="1"/>
        </w:rPr>
        <w:t xml:space="preserve"> Adopting</w:t>
      </w:r>
      <w:r w:rsidRPr="00A45F6B">
        <w:rPr>
          <w:rFonts w:ascii="Times New Roman" w:hAnsi="Times New Roman"/>
          <w:kern w:val="1"/>
        </w:rPr>
        <w:t xml:space="preserve"> the </w:t>
      </w:r>
      <w:r w:rsidR="00003D6E" w:rsidRPr="00A45F6B">
        <w:rPr>
          <w:rFonts w:ascii="Times New Roman" w:hAnsi="Times New Roman"/>
          <w:kern w:val="1"/>
        </w:rPr>
        <w:t>“money-follow</w:t>
      </w:r>
      <w:r w:rsidR="00003D6E" w:rsidRPr="00A45F6B">
        <w:rPr>
          <w:rFonts w:ascii="Times New Roman" w:hAnsi="Times New Roman" w:hint="eastAsia"/>
          <w:kern w:val="1"/>
          <w:lang w:eastAsia="zh-TW"/>
        </w:rPr>
        <w:t>ing</w:t>
      </w:r>
      <w:r w:rsidR="00003D6E" w:rsidRPr="00A45F6B">
        <w:rPr>
          <w:rFonts w:ascii="Times New Roman" w:hAnsi="Times New Roman"/>
          <w:kern w:val="1"/>
        </w:rPr>
        <w:t xml:space="preserve">-the-user” </w:t>
      </w:r>
      <w:r w:rsidR="00410EC7" w:rsidRPr="00A45F6B">
        <w:rPr>
          <w:rFonts w:ascii="Times New Roman" w:hAnsi="Times New Roman"/>
          <w:kern w:val="1"/>
        </w:rPr>
        <w:t>principle</w:t>
      </w:r>
      <w:r w:rsidR="00C74DC9" w:rsidRPr="00A45F6B">
        <w:rPr>
          <w:rFonts w:ascii="Times New Roman" w:hAnsi="Times New Roman"/>
          <w:kern w:val="1"/>
        </w:rPr>
        <w:t>, the Pilot Scheme provide</w:t>
      </w:r>
      <w:r w:rsidR="007E3C8F" w:rsidRPr="00A45F6B">
        <w:rPr>
          <w:rFonts w:ascii="Times New Roman" w:hAnsi="Times New Roman"/>
          <w:kern w:val="1"/>
        </w:rPr>
        <w:t>s</w:t>
      </w:r>
      <w:r w:rsidR="00C74DC9" w:rsidRPr="00A45F6B">
        <w:rPr>
          <w:rFonts w:ascii="Times New Roman" w:hAnsi="Times New Roman"/>
          <w:kern w:val="1"/>
        </w:rPr>
        <w:t xml:space="preserve"> </w:t>
      </w:r>
      <w:r w:rsidR="00C74DC9" w:rsidRPr="00A45F6B">
        <w:rPr>
          <w:rFonts w:ascii="Times New Roman" w:hAnsi="Times New Roman"/>
          <w:b/>
          <w:kern w:val="1"/>
        </w:rPr>
        <w:t xml:space="preserve">an </w:t>
      </w:r>
      <w:r w:rsidR="007E3C8F" w:rsidRPr="00A45F6B">
        <w:rPr>
          <w:rFonts w:ascii="Times New Roman" w:hAnsi="Times New Roman"/>
          <w:b/>
          <w:kern w:val="1"/>
        </w:rPr>
        <w:t>additional choice</w:t>
      </w:r>
      <w:r w:rsidR="007E3C8F" w:rsidRPr="00A45F6B">
        <w:rPr>
          <w:rFonts w:ascii="SimSun" w:eastAsia="SimSun" w:hAnsi="SimSun"/>
          <w:b/>
          <w:kern w:val="1"/>
          <w:lang w:eastAsia="zh-CN"/>
        </w:rPr>
        <w:t xml:space="preserve"> </w:t>
      </w:r>
      <w:r w:rsidR="007E3C8F" w:rsidRPr="00A45F6B">
        <w:rPr>
          <w:rFonts w:ascii="Times New Roman" w:hAnsi="Times New Roman"/>
          <w:kern w:val="1"/>
        </w:rPr>
        <w:t xml:space="preserve">for </w:t>
      </w:r>
      <w:r w:rsidR="00410EC7" w:rsidRPr="00A45F6B">
        <w:rPr>
          <w:rFonts w:ascii="Times New Roman" w:hAnsi="Times New Roman"/>
          <w:kern w:val="1"/>
        </w:rPr>
        <w:t>elderly</w:t>
      </w:r>
      <w:r w:rsidR="00C74DC9" w:rsidRPr="00A45F6B">
        <w:rPr>
          <w:rFonts w:ascii="Times New Roman" w:hAnsi="Times New Roman"/>
          <w:kern w:val="1"/>
        </w:rPr>
        <w:t xml:space="preserve"> </w:t>
      </w:r>
      <w:r w:rsidR="00DD7991" w:rsidRPr="00A45F6B">
        <w:rPr>
          <w:rFonts w:ascii="Times New Roman" w:hAnsi="Times New Roman"/>
          <w:kern w:val="1"/>
        </w:rPr>
        <w:t xml:space="preserve">persons </w:t>
      </w:r>
      <w:r w:rsidR="00C74DC9" w:rsidRPr="00A45F6B">
        <w:rPr>
          <w:rFonts w:ascii="Times New Roman" w:hAnsi="Times New Roman"/>
          <w:kern w:val="1"/>
        </w:rPr>
        <w:t>in need.</w:t>
      </w:r>
      <w:r w:rsidR="00747021" w:rsidRPr="00A45F6B">
        <w:rPr>
          <w:rFonts w:ascii="Times New Roman" w:hAnsi="Times New Roman"/>
          <w:kern w:val="1"/>
        </w:rPr>
        <w:t xml:space="preserve"> </w:t>
      </w:r>
      <w:r w:rsidR="00B50A5E" w:rsidRPr="00A45F6B">
        <w:rPr>
          <w:rFonts w:ascii="Times New Roman" w:hAnsi="Times New Roman"/>
          <w:kern w:val="1"/>
        </w:rPr>
        <w:t>In February 2022, the Government has announced in the 2022-23 Budget that the Pilot Scheme on Residential Care Service Voucher for the Elderly will be regularised.</w:t>
      </w:r>
    </w:p>
    <w:p w:rsidR="002640DD" w:rsidRPr="00A45F6B" w:rsidRDefault="002640DD" w:rsidP="002D0392">
      <w:pPr>
        <w:widowControl w:val="0"/>
        <w:autoSpaceDE w:val="0"/>
        <w:autoSpaceDN w:val="0"/>
        <w:adjustRightInd w:val="0"/>
        <w:ind w:right="118"/>
        <w:rPr>
          <w:rFonts w:ascii="Times New Roman" w:hAnsi="Times New Roman"/>
          <w:kern w:val="1"/>
        </w:rPr>
      </w:pPr>
    </w:p>
    <w:p w:rsidR="007E3C8F" w:rsidRPr="00A45F6B" w:rsidRDefault="007E3C8F" w:rsidP="007E3C8F">
      <w:pPr>
        <w:widowControl w:val="0"/>
        <w:tabs>
          <w:tab w:val="left" w:pos="1380"/>
        </w:tabs>
        <w:autoSpaceDE w:val="0"/>
        <w:autoSpaceDN w:val="0"/>
        <w:adjustRightInd w:val="0"/>
        <w:ind w:right="118"/>
        <w:jc w:val="both"/>
        <w:rPr>
          <w:rFonts w:ascii="Times New Roman" w:hAnsi="Times New Roman"/>
          <w:b/>
          <w:bCs/>
          <w:kern w:val="1"/>
        </w:rPr>
      </w:pPr>
      <w:r w:rsidRPr="00A45F6B">
        <w:rPr>
          <w:rFonts w:ascii="Times New Roman" w:hAnsi="Times New Roman"/>
          <w:b/>
          <w:bCs/>
          <w:kern w:val="1"/>
        </w:rPr>
        <w:t xml:space="preserve">Features of the Pilot Scheme </w:t>
      </w:r>
    </w:p>
    <w:p w:rsidR="007E3C8F" w:rsidRPr="00A45F6B" w:rsidRDefault="007E3C8F" w:rsidP="007E3C8F">
      <w:pPr>
        <w:widowControl w:val="0"/>
        <w:autoSpaceDE w:val="0"/>
        <w:autoSpaceDN w:val="0"/>
        <w:adjustRightInd w:val="0"/>
        <w:ind w:right="118"/>
        <w:rPr>
          <w:rFonts w:ascii="Times New Roman" w:hAnsi="Times New Roman"/>
          <w:kern w:val="1"/>
        </w:rPr>
      </w:pPr>
      <w:r w:rsidRPr="00A45F6B">
        <w:rPr>
          <w:rFonts w:ascii="Times New Roman" w:hAnsi="Times New Roman"/>
          <w:kern w:val="1"/>
        </w:rPr>
        <w:t xml:space="preserve"> </w:t>
      </w:r>
      <w:r w:rsidRPr="00A45F6B">
        <w:rPr>
          <w:rFonts w:ascii="Times New Roman" w:hAnsi="Times New Roman"/>
          <w:kern w:val="1"/>
        </w:rPr>
        <w:tab/>
      </w:r>
    </w:p>
    <w:p w:rsidR="007E3C8F" w:rsidRPr="00A45F6B" w:rsidRDefault="007E3C8F" w:rsidP="007E3C8F">
      <w:pPr>
        <w:widowControl w:val="0"/>
        <w:numPr>
          <w:ilvl w:val="0"/>
          <w:numId w:val="41"/>
        </w:numPr>
        <w:autoSpaceDE w:val="0"/>
        <w:autoSpaceDN w:val="0"/>
        <w:adjustRightInd w:val="0"/>
        <w:ind w:right="118"/>
        <w:jc w:val="both"/>
        <w:rPr>
          <w:rFonts w:ascii="Times New Roman" w:hAnsi="Times New Roman"/>
          <w:kern w:val="1"/>
        </w:rPr>
      </w:pPr>
      <w:r w:rsidRPr="00A45F6B">
        <w:rPr>
          <w:rFonts w:ascii="Times New Roman" w:hAnsi="Times New Roman"/>
          <w:kern w:val="1"/>
        </w:rPr>
        <w:t xml:space="preserve">The </w:t>
      </w:r>
      <w:r w:rsidR="00CD68DA" w:rsidRPr="00A45F6B">
        <w:rPr>
          <w:rFonts w:ascii="Times New Roman" w:hAnsi="Times New Roman"/>
          <w:b/>
          <w:kern w:val="1"/>
        </w:rPr>
        <w:t>“money-following-the-user”</w:t>
      </w:r>
      <w:r w:rsidRPr="00A45F6B">
        <w:rPr>
          <w:rFonts w:ascii="Times New Roman" w:hAnsi="Times New Roman"/>
          <w:kern w:val="1"/>
        </w:rPr>
        <w:t xml:space="preserve"> principle provides greater flexibility and choice: elderly persons can freely choose and switch among residential care homes for the elderly (RCHEs) under the Pilot Scheme according to their needs.</w:t>
      </w:r>
    </w:p>
    <w:p w:rsidR="007E3C8F" w:rsidRPr="00A45F6B" w:rsidRDefault="007E3C8F" w:rsidP="007E3C8F">
      <w:pPr>
        <w:widowControl w:val="0"/>
        <w:numPr>
          <w:ilvl w:val="0"/>
          <w:numId w:val="41"/>
        </w:numPr>
        <w:autoSpaceDE w:val="0"/>
        <w:autoSpaceDN w:val="0"/>
        <w:adjustRightInd w:val="0"/>
        <w:ind w:right="118"/>
        <w:jc w:val="both"/>
        <w:rPr>
          <w:rFonts w:ascii="Times New Roman" w:hAnsi="Times New Roman"/>
          <w:kern w:val="1"/>
        </w:rPr>
      </w:pPr>
      <w:r w:rsidRPr="00A45F6B">
        <w:rPr>
          <w:rFonts w:ascii="Times New Roman" w:hAnsi="Times New Roman"/>
          <w:kern w:val="1"/>
        </w:rPr>
        <w:t xml:space="preserve">The </w:t>
      </w:r>
      <w:r w:rsidR="00717BC3" w:rsidRPr="00A45F6B">
        <w:rPr>
          <w:rFonts w:ascii="Times New Roman" w:hAnsi="Times New Roman"/>
          <w:b/>
          <w:kern w:val="1"/>
        </w:rPr>
        <w:t>“</w:t>
      </w:r>
      <w:r w:rsidRPr="00A45F6B">
        <w:rPr>
          <w:rFonts w:ascii="Times New Roman" w:hAnsi="Times New Roman"/>
          <w:b/>
          <w:kern w:val="1"/>
        </w:rPr>
        <w:t>users pay in accordance with affordability</w:t>
      </w:r>
      <w:r w:rsidR="00717BC3" w:rsidRPr="00A45F6B">
        <w:rPr>
          <w:rFonts w:ascii="Times New Roman" w:hAnsi="Times New Roman"/>
          <w:b/>
          <w:kern w:val="1"/>
        </w:rPr>
        <w:t>”</w:t>
      </w:r>
      <w:r w:rsidRPr="00A45F6B">
        <w:rPr>
          <w:rFonts w:ascii="Times New Roman" w:hAnsi="Times New Roman"/>
          <w:kern w:val="1"/>
        </w:rPr>
        <w:t xml:space="preserve"> principle: elderly persons who can afford less to receive more subsidy from the Government. </w:t>
      </w:r>
    </w:p>
    <w:p w:rsidR="007E3C8F" w:rsidRPr="00A45F6B" w:rsidRDefault="007E3C8F" w:rsidP="007E3C8F">
      <w:pPr>
        <w:widowControl w:val="0"/>
        <w:numPr>
          <w:ilvl w:val="0"/>
          <w:numId w:val="41"/>
        </w:numPr>
        <w:autoSpaceDE w:val="0"/>
        <w:autoSpaceDN w:val="0"/>
        <w:adjustRightInd w:val="0"/>
        <w:ind w:right="118"/>
        <w:jc w:val="both"/>
        <w:rPr>
          <w:rFonts w:ascii="Times New Roman" w:hAnsi="Times New Roman"/>
          <w:kern w:val="1"/>
        </w:rPr>
      </w:pPr>
      <w:r w:rsidRPr="00A45F6B">
        <w:rPr>
          <w:rFonts w:ascii="Times New Roman" w:hAnsi="Times New Roman"/>
          <w:b/>
          <w:kern w:val="1"/>
        </w:rPr>
        <w:t>Waiting time is shortened</w:t>
      </w:r>
      <w:r w:rsidRPr="00A45F6B">
        <w:rPr>
          <w:rFonts w:ascii="Times New Roman" w:hAnsi="Times New Roman"/>
          <w:kern w:val="1"/>
        </w:rPr>
        <w:t>: elderly persons can receive subsid</w:t>
      </w:r>
      <w:r w:rsidR="00717BC3" w:rsidRPr="00A45F6B">
        <w:rPr>
          <w:rFonts w:ascii="Times New Roman" w:hAnsi="Times New Roman"/>
          <w:kern w:val="1"/>
        </w:rPr>
        <w:t>is</w:t>
      </w:r>
      <w:r w:rsidRPr="00A45F6B">
        <w:rPr>
          <w:rFonts w:ascii="Times New Roman" w:hAnsi="Times New Roman"/>
          <w:kern w:val="1"/>
        </w:rPr>
        <w:t>ed residential care services in a shorter period of time.</w:t>
      </w:r>
    </w:p>
    <w:p w:rsidR="007E3C8F" w:rsidRPr="00A45F6B" w:rsidRDefault="007E3C8F" w:rsidP="007E3C8F">
      <w:pPr>
        <w:widowControl w:val="0"/>
        <w:numPr>
          <w:ilvl w:val="0"/>
          <w:numId w:val="41"/>
        </w:numPr>
        <w:autoSpaceDE w:val="0"/>
        <w:autoSpaceDN w:val="0"/>
        <w:adjustRightInd w:val="0"/>
        <w:ind w:right="118"/>
        <w:jc w:val="both"/>
        <w:rPr>
          <w:rFonts w:ascii="Times New Roman" w:hAnsi="Times New Roman"/>
          <w:kern w:val="1"/>
        </w:rPr>
      </w:pPr>
      <w:r w:rsidRPr="00A45F6B">
        <w:rPr>
          <w:rFonts w:ascii="Times New Roman" w:hAnsi="Times New Roman"/>
          <w:kern w:val="1"/>
        </w:rPr>
        <w:t xml:space="preserve">Six-month </w:t>
      </w:r>
      <w:r w:rsidRPr="00A45F6B">
        <w:rPr>
          <w:rFonts w:ascii="Times New Roman" w:hAnsi="Times New Roman"/>
          <w:b/>
          <w:kern w:val="1"/>
        </w:rPr>
        <w:t>trial period</w:t>
      </w:r>
      <w:r w:rsidRPr="00A45F6B">
        <w:rPr>
          <w:rFonts w:ascii="Times New Roman" w:hAnsi="Times New Roman"/>
          <w:kern w:val="1"/>
        </w:rPr>
        <w:t>: elderly persons can consider admission to RCHEs and try to adapt to life in RCHEs.</w:t>
      </w:r>
    </w:p>
    <w:p w:rsidR="007E3C8F" w:rsidRPr="00A45F6B" w:rsidRDefault="007E3C8F" w:rsidP="002D0392">
      <w:pPr>
        <w:widowControl w:val="0"/>
        <w:autoSpaceDE w:val="0"/>
        <w:autoSpaceDN w:val="0"/>
        <w:adjustRightInd w:val="0"/>
        <w:ind w:right="118"/>
        <w:rPr>
          <w:rFonts w:ascii="Times New Roman" w:hAnsi="Times New Roman"/>
          <w:kern w:val="1"/>
        </w:rPr>
      </w:pPr>
    </w:p>
    <w:p w:rsidR="00410EC7" w:rsidRPr="00A45F6B" w:rsidRDefault="00410EC7" w:rsidP="00410EC7">
      <w:pPr>
        <w:widowControl w:val="0"/>
        <w:autoSpaceDE w:val="0"/>
        <w:autoSpaceDN w:val="0"/>
        <w:adjustRightInd w:val="0"/>
        <w:ind w:right="118"/>
        <w:jc w:val="both"/>
        <w:rPr>
          <w:rFonts w:ascii="Times New Roman" w:hAnsi="Times New Roman"/>
          <w:b/>
          <w:bCs/>
          <w:kern w:val="1"/>
        </w:rPr>
      </w:pPr>
      <w:r w:rsidRPr="00A45F6B">
        <w:rPr>
          <w:rFonts w:ascii="Times New Roman" w:hAnsi="Times New Roman"/>
          <w:b/>
          <w:bCs/>
          <w:kern w:val="1"/>
        </w:rPr>
        <w:t>Eligibility Criteria</w:t>
      </w:r>
    </w:p>
    <w:p w:rsidR="00410EC7" w:rsidRPr="00A45F6B" w:rsidRDefault="00E23D61" w:rsidP="00786A6E">
      <w:pPr>
        <w:widowControl w:val="0"/>
        <w:numPr>
          <w:ilvl w:val="0"/>
          <w:numId w:val="40"/>
        </w:numPr>
        <w:autoSpaceDE w:val="0"/>
        <w:autoSpaceDN w:val="0"/>
        <w:adjustRightInd w:val="0"/>
        <w:ind w:right="118"/>
        <w:jc w:val="both"/>
        <w:rPr>
          <w:rFonts w:ascii="Times New Roman" w:hAnsi="Times New Roman"/>
          <w:kern w:val="1"/>
          <w:lang w:eastAsia="zh-HK"/>
        </w:rPr>
      </w:pPr>
      <w:r w:rsidRPr="00A45F6B">
        <w:rPr>
          <w:rFonts w:ascii="Times New Roman" w:eastAsia="SimSun" w:hAnsi="Times New Roman"/>
          <w:kern w:val="1"/>
          <w:lang w:eastAsia="zh-CN"/>
        </w:rPr>
        <w:t>All</w:t>
      </w:r>
      <w:r w:rsidR="00786A6E" w:rsidRPr="00A45F6B">
        <w:rPr>
          <w:rFonts w:ascii="Times New Roman" w:eastAsia="SimSun" w:hAnsi="Times New Roman"/>
          <w:kern w:val="1"/>
          <w:lang w:eastAsia="zh-CN"/>
        </w:rPr>
        <w:t xml:space="preserve"> e</w:t>
      </w:r>
      <w:r w:rsidR="00786A6E" w:rsidRPr="00A45F6B">
        <w:rPr>
          <w:rFonts w:ascii="Times New Roman" w:hAnsi="Times New Roman"/>
          <w:kern w:val="1"/>
          <w:lang w:eastAsia="zh-HK"/>
        </w:rPr>
        <w:t xml:space="preserve">lderly persons who have been assessed and recommended for Residential Care Services under SWD's Standardised Care Need Assessment Mechanism for Elderly Services and are waitlisted for </w:t>
      </w:r>
      <w:r w:rsidR="00D765DB" w:rsidRPr="00A45F6B">
        <w:rPr>
          <w:rFonts w:ascii="Times New Roman" w:hAnsi="Times New Roman"/>
          <w:kern w:val="1"/>
          <w:lang w:eastAsia="zh-HK"/>
        </w:rPr>
        <w:t>care-and-attention (</w:t>
      </w:r>
      <w:r w:rsidR="00786A6E" w:rsidRPr="00A45F6B">
        <w:rPr>
          <w:rFonts w:ascii="Times New Roman" w:hAnsi="Times New Roman"/>
          <w:kern w:val="1"/>
          <w:lang w:eastAsia="zh-HK"/>
        </w:rPr>
        <w:t>C&amp;A</w:t>
      </w:r>
      <w:r w:rsidR="00D765DB" w:rsidRPr="00A45F6B">
        <w:rPr>
          <w:rFonts w:ascii="Times New Roman" w:hAnsi="Times New Roman"/>
          <w:kern w:val="1"/>
          <w:lang w:eastAsia="zh-HK"/>
        </w:rPr>
        <w:t>)</w:t>
      </w:r>
      <w:r w:rsidR="00786A6E" w:rsidRPr="00A45F6B">
        <w:rPr>
          <w:rFonts w:ascii="Times New Roman" w:hAnsi="Times New Roman"/>
          <w:kern w:val="1"/>
          <w:lang w:eastAsia="zh-HK"/>
        </w:rPr>
        <w:t xml:space="preserve"> places on the </w:t>
      </w:r>
      <w:r w:rsidR="00D765DB" w:rsidRPr="00A45F6B">
        <w:rPr>
          <w:rFonts w:ascii="Times New Roman" w:hAnsi="Times New Roman"/>
          <w:kern w:val="1"/>
          <w:lang w:eastAsia="zh-HK"/>
        </w:rPr>
        <w:t>Central Waiting List (</w:t>
      </w:r>
      <w:r w:rsidR="00786A6E" w:rsidRPr="00A45F6B">
        <w:rPr>
          <w:rFonts w:ascii="Times New Roman" w:hAnsi="Times New Roman"/>
          <w:kern w:val="1"/>
          <w:lang w:eastAsia="zh-HK"/>
        </w:rPr>
        <w:t>CWL</w:t>
      </w:r>
      <w:r w:rsidR="00D765DB" w:rsidRPr="00A45F6B">
        <w:rPr>
          <w:rFonts w:ascii="Times New Roman" w:hAnsi="Times New Roman"/>
          <w:kern w:val="1"/>
          <w:lang w:eastAsia="zh-HK"/>
        </w:rPr>
        <w:t>)</w:t>
      </w:r>
      <w:r w:rsidR="00786A6E" w:rsidRPr="00A45F6B">
        <w:rPr>
          <w:rFonts w:ascii="Times New Roman" w:hAnsi="Times New Roman"/>
          <w:kern w:val="1"/>
          <w:lang w:eastAsia="zh-HK"/>
        </w:rPr>
        <w:t xml:space="preserve"> for Subsidised Long Term Care (LTC) Services. </w:t>
      </w:r>
    </w:p>
    <w:p w:rsidR="00410EC7" w:rsidRPr="00A45F6B" w:rsidRDefault="00410EC7" w:rsidP="00334117">
      <w:pPr>
        <w:widowControl w:val="0"/>
        <w:autoSpaceDE w:val="0"/>
        <w:autoSpaceDN w:val="0"/>
        <w:adjustRightInd w:val="0"/>
        <w:ind w:right="118"/>
        <w:jc w:val="both"/>
        <w:rPr>
          <w:rFonts w:ascii="Times New Roman" w:hAnsi="Times New Roman"/>
          <w:b/>
          <w:bCs/>
          <w:kern w:val="1"/>
        </w:rPr>
      </w:pPr>
    </w:p>
    <w:p w:rsidR="001B7440" w:rsidRPr="00A45F6B" w:rsidRDefault="00757521" w:rsidP="00334117">
      <w:pPr>
        <w:widowControl w:val="0"/>
        <w:autoSpaceDE w:val="0"/>
        <w:autoSpaceDN w:val="0"/>
        <w:adjustRightInd w:val="0"/>
        <w:ind w:right="118"/>
        <w:jc w:val="both"/>
        <w:rPr>
          <w:rFonts w:ascii="Times New Roman" w:hAnsi="Times New Roman"/>
          <w:b/>
          <w:bCs/>
          <w:kern w:val="1"/>
        </w:rPr>
      </w:pPr>
      <w:r w:rsidRPr="00A45F6B">
        <w:rPr>
          <w:rFonts w:ascii="Times New Roman" w:hAnsi="Times New Roman"/>
          <w:b/>
          <w:bCs/>
          <w:kern w:val="1"/>
        </w:rPr>
        <w:t>R</w:t>
      </w:r>
      <w:r w:rsidR="007E1DFB" w:rsidRPr="00A45F6B">
        <w:rPr>
          <w:rFonts w:ascii="Times New Roman" w:hAnsi="Times New Roman"/>
          <w:b/>
          <w:bCs/>
          <w:kern w:val="1"/>
        </w:rPr>
        <w:t xml:space="preserve">ecognised </w:t>
      </w:r>
      <w:r w:rsidR="0084088D" w:rsidRPr="00A45F6B">
        <w:rPr>
          <w:rFonts w:ascii="Times New Roman" w:hAnsi="Times New Roman"/>
          <w:b/>
          <w:bCs/>
          <w:kern w:val="1"/>
        </w:rPr>
        <w:t>S</w:t>
      </w:r>
      <w:r w:rsidR="007E1DFB" w:rsidRPr="00A45F6B">
        <w:rPr>
          <w:rFonts w:ascii="Times New Roman" w:hAnsi="Times New Roman"/>
          <w:b/>
          <w:bCs/>
          <w:kern w:val="1"/>
        </w:rPr>
        <w:t xml:space="preserve">ervice </w:t>
      </w:r>
      <w:r w:rsidR="0084088D" w:rsidRPr="00A45F6B">
        <w:rPr>
          <w:rFonts w:ascii="Times New Roman" w:hAnsi="Times New Roman"/>
          <w:b/>
          <w:bCs/>
          <w:kern w:val="1"/>
        </w:rPr>
        <w:t>P</w:t>
      </w:r>
      <w:r w:rsidR="007E1DFB" w:rsidRPr="00A45F6B">
        <w:rPr>
          <w:rFonts w:ascii="Times New Roman" w:hAnsi="Times New Roman"/>
          <w:b/>
          <w:bCs/>
          <w:kern w:val="1"/>
        </w:rPr>
        <w:t>rovider</w:t>
      </w:r>
      <w:r w:rsidRPr="00A45F6B">
        <w:rPr>
          <w:rFonts w:ascii="Times New Roman" w:hAnsi="Times New Roman"/>
          <w:b/>
          <w:bCs/>
          <w:kern w:val="1"/>
        </w:rPr>
        <w:t>s</w:t>
      </w:r>
      <w:r w:rsidR="007E1DFB" w:rsidRPr="00A45F6B">
        <w:rPr>
          <w:rFonts w:ascii="Times New Roman" w:hAnsi="Times New Roman"/>
          <w:b/>
          <w:bCs/>
          <w:kern w:val="1"/>
        </w:rPr>
        <w:t xml:space="preserve"> (RSPs)</w:t>
      </w:r>
      <w:r w:rsidR="007B2A99" w:rsidRPr="00A45F6B">
        <w:rPr>
          <w:rFonts w:ascii="Times New Roman" w:hAnsi="Times New Roman"/>
          <w:b/>
          <w:bCs/>
          <w:kern w:val="1"/>
        </w:rPr>
        <w:t xml:space="preserve"> (i.e. </w:t>
      </w:r>
      <w:r w:rsidR="007B2A99" w:rsidRPr="00A45F6B">
        <w:rPr>
          <w:rFonts w:ascii="Times New Roman" w:hAnsi="Times New Roman"/>
          <w:b/>
          <w:lang w:val="en-US"/>
        </w:rPr>
        <w:t xml:space="preserve">RCHEs </w:t>
      </w:r>
      <w:r w:rsidR="00A45261" w:rsidRPr="00A45F6B">
        <w:rPr>
          <w:rFonts w:ascii="Times New Roman" w:hAnsi="Times New Roman"/>
          <w:b/>
          <w:lang w:val="en-US"/>
        </w:rPr>
        <w:t xml:space="preserve">participating </w:t>
      </w:r>
      <w:r w:rsidR="007B2A99" w:rsidRPr="00A45F6B">
        <w:rPr>
          <w:rFonts w:ascii="Times New Roman" w:hAnsi="Times New Roman"/>
          <w:b/>
          <w:lang w:val="en-US"/>
        </w:rPr>
        <w:t>in the Pilot Scheme)</w:t>
      </w:r>
    </w:p>
    <w:p w:rsidR="00334117" w:rsidRPr="00A45F6B" w:rsidRDefault="00135282" w:rsidP="007E3C8F">
      <w:pPr>
        <w:widowControl w:val="0"/>
        <w:numPr>
          <w:ilvl w:val="0"/>
          <w:numId w:val="24"/>
        </w:numPr>
        <w:autoSpaceDE w:val="0"/>
        <w:autoSpaceDN w:val="0"/>
        <w:adjustRightInd w:val="0"/>
        <w:ind w:right="118"/>
        <w:jc w:val="both"/>
        <w:rPr>
          <w:rFonts w:ascii="Times New Roman" w:hAnsi="Times New Roman"/>
          <w:kern w:val="1"/>
          <w:lang w:eastAsia="zh-HK"/>
        </w:rPr>
      </w:pPr>
      <w:r w:rsidRPr="00A45F6B">
        <w:rPr>
          <w:rFonts w:ascii="Times New Roman" w:hAnsi="Times New Roman"/>
          <w:kern w:val="1"/>
          <w:lang w:eastAsia="zh-HK"/>
        </w:rPr>
        <w:t xml:space="preserve">RCHEs </w:t>
      </w:r>
      <w:r w:rsidR="0044469D" w:rsidRPr="00A45F6B">
        <w:rPr>
          <w:rFonts w:ascii="Times New Roman" w:hAnsi="Times New Roman"/>
          <w:kern w:val="1"/>
          <w:lang w:eastAsia="zh-HK"/>
        </w:rPr>
        <w:t xml:space="preserve">participating in </w:t>
      </w:r>
      <w:r w:rsidRPr="00A45F6B">
        <w:rPr>
          <w:rFonts w:ascii="Times New Roman" w:hAnsi="Times New Roman"/>
          <w:kern w:val="1"/>
          <w:lang w:eastAsia="zh-HK"/>
        </w:rPr>
        <w:t xml:space="preserve">the Pilot Scheme as </w:t>
      </w:r>
      <w:r w:rsidR="00312FE4" w:rsidRPr="00A45F6B">
        <w:rPr>
          <w:rFonts w:ascii="Times New Roman" w:hAnsi="Times New Roman"/>
          <w:kern w:val="1"/>
          <w:lang w:eastAsia="zh-HK"/>
        </w:rPr>
        <w:t>R</w:t>
      </w:r>
      <w:r w:rsidR="001B245A" w:rsidRPr="00A45F6B">
        <w:rPr>
          <w:rFonts w:ascii="Times New Roman" w:hAnsi="Times New Roman"/>
          <w:kern w:val="1"/>
          <w:lang w:eastAsia="zh-HK"/>
        </w:rPr>
        <w:t>SPs</w:t>
      </w:r>
      <w:r w:rsidR="00757521" w:rsidRPr="00A45F6B">
        <w:rPr>
          <w:rFonts w:ascii="Times New Roman" w:hAnsi="Times New Roman"/>
          <w:kern w:val="1"/>
          <w:lang w:eastAsia="zh-HK"/>
        </w:rPr>
        <w:t xml:space="preserve"> </w:t>
      </w:r>
      <w:r w:rsidR="007E3C8F" w:rsidRPr="00A45F6B">
        <w:rPr>
          <w:rFonts w:ascii="Times New Roman" w:hAnsi="Times New Roman"/>
          <w:kern w:val="1"/>
          <w:lang w:eastAsia="zh-HK"/>
        </w:rPr>
        <w:t xml:space="preserve">have to provide non-subsidised places and </w:t>
      </w:r>
      <w:r w:rsidR="00757521" w:rsidRPr="00A45F6B">
        <w:rPr>
          <w:rFonts w:ascii="Times New Roman" w:hAnsi="Times New Roman"/>
          <w:kern w:val="1"/>
          <w:lang w:eastAsia="zh-HK"/>
        </w:rPr>
        <w:t>meet the</w:t>
      </w:r>
      <w:r w:rsidR="008E43C2" w:rsidRPr="00A45F6B">
        <w:rPr>
          <w:rFonts w:ascii="Times New Roman" w:hAnsi="Times New Roman" w:hint="eastAsia"/>
          <w:kern w:val="1"/>
          <w:lang w:eastAsia="zh-TW"/>
        </w:rPr>
        <w:t xml:space="preserve"> </w:t>
      </w:r>
      <w:r w:rsidR="00250BB7" w:rsidRPr="00A45F6B">
        <w:rPr>
          <w:rFonts w:ascii="Times New Roman" w:hAnsi="Times New Roman"/>
          <w:kern w:val="1"/>
          <w:lang w:eastAsia="zh-TW"/>
        </w:rPr>
        <w:t xml:space="preserve">requirements specified by SWD on </w:t>
      </w:r>
      <w:r w:rsidR="008E43C2" w:rsidRPr="00A45F6B">
        <w:rPr>
          <w:rFonts w:ascii="Times New Roman" w:hAnsi="Times New Roman"/>
          <w:kern w:val="1"/>
          <w:lang w:val="en-US" w:eastAsia="zh-TW"/>
        </w:rPr>
        <w:t xml:space="preserve">space standard, staffing </w:t>
      </w:r>
      <w:r w:rsidR="00250BB7" w:rsidRPr="00A45F6B">
        <w:rPr>
          <w:rFonts w:ascii="Times New Roman" w:hAnsi="Times New Roman"/>
          <w:kern w:val="1"/>
          <w:lang w:val="en-US" w:eastAsia="zh-TW"/>
        </w:rPr>
        <w:t>and t</w:t>
      </w:r>
      <w:r w:rsidR="006C7388" w:rsidRPr="00A45F6B">
        <w:rPr>
          <w:rFonts w:ascii="Times New Roman" w:hAnsi="Times New Roman"/>
          <w:kern w:val="1"/>
          <w:lang w:val="en-US" w:eastAsia="zh-TW"/>
        </w:rPr>
        <w:t>rack record</w:t>
      </w:r>
      <w:r w:rsidR="00312FE4" w:rsidRPr="00A45F6B">
        <w:rPr>
          <w:rFonts w:ascii="Times New Roman" w:hAnsi="Times New Roman"/>
          <w:kern w:val="1"/>
          <w:lang w:eastAsia="zh-HK"/>
        </w:rPr>
        <w:t>.</w:t>
      </w:r>
    </w:p>
    <w:p w:rsidR="00774E0F" w:rsidRPr="00A45F6B" w:rsidRDefault="008E43C2" w:rsidP="00382BC2">
      <w:pPr>
        <w:widowControl w:val="0"/>
        <w:numPr>
          <w:ilvl w:val="0"/>
          <w:numId w:val="18"/>
        </w:numPr>
        <w:autoSpaceDE w:val="0"/>
        <w:autoSpaceDN w:val="0"/>
        <w:adjustRightInd w:val="0"/>
        <w:ind w:right="118"/>
        <w:jc w:val="both"/>
        <w:rPr>
          <w:rFonts w:ascii="Times New Roman" w:hAnsi="Times New Roman"/>
          <w:b/>
          <w:bCs/>
          <w:kern w:val="1"/>
        </w:rPr>
      </w:pPr>
      <w:r w:rsidRPr="00A45F6B">
        <w:rPr>
          <w:rFonts w:ascii="Times New Roman" w:hAnsi="Times New Roman"/>
          <w:kern w:val="1"/>
          <w:lang w:eastAsia="zh-HK"/>
        </w:rPr>
        <w:t xml:space="preserve">Currently </w:t>
      </w:r>
      <w:r w:rsidR="00420BE9" w:rsidRPr="00A45F6B">
        <w:rPr>
          <w:rFonts w:ascii="Times New Roman" w:hAnsi="Times New Roman"/>
          <w:kern w:val="1"/>
          <w:lang w:eastAsia="zh-HK"/>
        </w:rPr>
        <w:t xml:space="preserve">there are different types of </w:t>
      </w:r>
      <w:r w:rsidR="00A35525" w:rsidRPr="00A45F6B">
        <w:rPr>
          <w:rFonts w:ascii="Times New Roman" w:hAnsi="Times New Roman"/>
          <w:kern w:val="1"/>
          <w:lang w:eastAsia="zh-HK"/>
        </w:rPr>
        <w:t>RSPs</w:t>
      </w:r>
      <w:r w:rsidR="00420BE9" w:rsidRPr="00A45F6B">
        <w:rPr>
          <w:rFonts w:ascii="Times New Roman" w:hAnsi="Times New Roman"/>
          <w:kern w:val="1"/>
          <w:lang w:eastAsia="zh-HK"/>
        </w:rPr>
        <w:t>, including subvente</w:t>
      </w:r>
      <w:r w:rsidR="00263FA8" w:rsidRPr="00A45F6B">
        <w:rPr>
          <w:rFonts w:ascii="Times New Roman" w:hAnsi="Times New Roman"/>
          <w:kern w:val="1"/>
          <w:lang w:eastAsia="zh-HK"/>
        </w:rPr>
        <w:t xml:space="preserve">d homes, contract homes, </w:t>
      </w:r>
      <w:r w:rsidR="00420BE9" w:rsidRPr="00A45F6B">
        <w:rPr>
          <w:rFonts w:ascii="Times New Roman" w:hAnsi="Times New Roman"/>
          <w:kern w:val="1"/>
          <w:lang w:eastAsia="zh-HK"/>
        </w:rPr>
        <w:t>self-financing homes</w:t>
      </w:r>
      <w:r w:rsidR="00263FA8" w:rsidRPr="00A45F6B">
        <w:rPr>
          <w:rFonts w:ascii="Times New Roman" w:hAnsi="Times New Roman"/>
          <w:kern w:val="1"/>
          <w:lang w:eastAsia="zh-HK"/>
        </w:rPr>
        <w:t xml:space="preserve"> run by NGOs</w:t>
      </w:r>
      <w:r w:rsidR="00420BE9" w:rsidRPr="00A45F6B">
        <w:rPr>
          <w:rFonts w:ascii="Times New Roman" w:hAnsi="Times New Roman"/>
          <w:kern w:val="1"/>
          <w:lang w:eastAsia="zh-HK"/>
        </w:rPr>
        <w:t>, Category EA1 homes under the EBPS and other private RCHEs meeting the entry requirements.</w:t>
      </w:r>
    </w:p>
    <w:p w:rsidR="0063352E" w:rsidRPr="00A45F6B" w:rsidRDefault="0063352E" w:rsidP="0063352E">
      <w:pPr>
        <w:widowControl w:val="0"/>
        <w:autoSpaceDE w:val="0"/>
        <w:autoSpaceDN w:val="0"/>
        <w:adjustRightInd w:val="0"/>
        <w:ind w:left="480" w:right="118"/>
        <w:jc w:val="both"/>
        <w:rPr>
          <w:rFonts w:ascii="Times New Roman" w:hAnsi="Times New Roman"/>
          <w:b/>
          <w:bCs/>
          <w:kern w:val="1"/>
        </w:rPr>
      </w:pPr>
    </w:p>
    <w:p w:rsidR="00563B57" w:rsidRPr="00A45F6B" w:rsidRDefault="00563B57" w:rsidP="002D0392">
      <w:pPr>
        <w:widowControl w:val="0"/>
        <w:autoSpaceDE w:val="0"/>
        <w:autoSpaceDN w:val="0"/>
        <w:adjustRightInd w:val="0"/>
        <w:ind w:right="118"/>
        <w:jc w:val="both"/>
        <w:rPr>
          <w:rFonts w:ascii="Times New Roman" w:hAnsi="Times New Roman"/>
          <w:b/>
          <w:bCs/>
          <w:kern w:val="1"/>
        </w:rPr>
      </w:pPr>
      <w:r w:rsidRPr="00A45F6B">
        <w:rPr>
          <w:rFonts w:ascii="Times New Roman" w:hAnsi="Times New Roman"/>
          <w:b/>
          <w:bCs/>
          <w:kern w:val="1"/>
        </w:rPr>
        <w:t>Scope of Service</w:t>
      </w:r>
    </w:p>
    <w:p w:rsidR="005922FC" w:rsidRPr="00A45F6B" w:rsidRDefault="00563B57" w:rsidP="006003AC">
      <w:pPr>
        <w:widowControl w:val="0"/>
        <w:autoSpaceDE w:val="0"/>
        <w:autoSpaceDN w:val="0"/>
        <w:adjustRightInd w:val="0"/>
        <w:ind w:right="118"/>
        <w:jc w:val="both"/>
        <w:rPr>
          <w:rFonts w:ascii="Times New Roman" w:hAnsi="Times New Roman"/>
          <w:kern w:val="1"/>
          <w:lang w:eastAsia="zh-HK"/>
        </w:rPr>
      </w:pPr>
      <w:r w:rsidRPr="00A45F6B">
        <w:rPr>
          <w:rFonts w:ascii="Times New Roman" w:hAnsi="Times New Roman"/>
          <w:kern w:val="1"/>
          <w:lang w:eastAsia="zh-HK"/>
        </w:rPr>
        <w:t xml:space="preserve">RSPs have to provide </w:t>
      </w:r>
      <w:r w:rsidR="00786A6E" w:rsidRPr="00A45F6B">
        <w:rPr>
          <w:rFonts w:ascii="Times New Roman" w:hAnsi="Times New Roman" w:hint="eastAsia"/>
          <w:kern w:val="1"/>
          <w:lang w:eastAsia="zh-HK"/>
        </w:rPr>
        <w:t xml:space="preserve">individual voucher holders </w:t>
      </w:r>
      <w:r w:rsidR="005E7BC2" w:rsidRPr="00A45F6B">
        <w:rPr>
          <w:rFonts w:ascii="Times New Roman" w:hAnsi="Times New Roman"/>
          <w:kern w:val="1"/>
          <w:lang w:eastAsia="zh-HK"/>
        </w:rPr>
        <w:t xml:space="preserve">with </w:t>
      </w:r>
      <w:r w:rsidR="00421067" w:rsidRPr="00A45F6B">
        <w:rPr>
          <w:rFonts w:ascii="Times New Roman" w:hAnsi="Times New Roman"/>
          <w:b/>
          <w:kern w:val="1"/>
          <w:lang w:eastAsia="zh-HK"/>
        </w:rPr>
        <w:t>“</w:t>
      </w:r>
      <w:r w:rsidRPr="00A45F6B">
        <w:rPr>
          <w:rFonts w:ascii="Times New Roman" w:hAnsi="Times New Roman"/>
          <w:b/>
          <w:kern w:val="1"/>
          <w:lang w:eastAsia="zh-HK"/>
        </w:rPr>
        <w:t>a standard service package</w:t>
      </w:r>
      <w:r w:rsidR="00421067" w:rsidRPr="00A45F6B">
        <w:rPr>
          <w:rFonts w:ascii="Times New Roman" w:hAnsi="Times New Roman"/>
          <w:b/>
          <w:kern w:val="1"/>
          <w:lang w:eastAsia="zh-HK"/>
        </w:rPr>
        <w:t>”</w:t>
      </w:r>
      <w:r w:rsidRPr="00A45F6B">
        <w:rPr>
          <w:rFonts w:ascii="Times New Roman" w:hAnsi="Times New Roman"/>
          <w:kern w:val="1"/>
          <w:lang w:eastAsia="zh-HK"/>
        </w:rPr>
        <w:t xml:space="preserve"> </w:t>
      </w:r>
      <w:r w:rsidR="005E7BC2" w:rsidRPr="00A45F6B">
        <w:rPr>
          <w:rFonts w:ascii="Times New Roman" w:hAnsi="Times New Roman"/>
          <w:kern w:val="1"/>
          <w:lang w:eastAsia="zh-HK"/>
        </w:rPr>
        <w:t xml:space="preserve">covered by </w:t>
      </w:r>
      <w:r w:rsidR="005922FC" w:rsidRPr="00A45F6B">
        <w:rPr>
          <w:rFonts w:ascii="Times New Roman" w:hAnsi="Times New Roman"/>
          <w:kern w:val="1"/>
          <w:lang w:eastAsia="zh-HK"/>
        </w:rPr>
        <w:t>the voucher value as follows –</w:t>
      </w:r>
    </w:p>
    <w:p w:rsidR="005922FC" w:rsidRPr="00A45F6B" w:rsidRDefault="00563B57" w:rsidP="005922FC">
      <w:pPr>
        <w:widowControl w:val="0"/>
        <w:numPr>
          <w:ilvl w:val="0"/>
          <w:numId w:val="42"/>
        </w:numPr>
        <w:autoSpaceDE w:val="0"/>
        <w:autoSpaceDN w:val="0"/>
        <w:adjustRightInd w:val="0"/>
        <w:ind w:right="118" w:hanging="633"/>
        <w:jc w:val="both"/>
        <w:rPr>
          <w:rFonts w:ascii="Times New Roman" w:hAnsi="Times New Roman"/>
          <w:kern w:val="1"/>
          <w:lang w:eastAsia="zh-HK"/>
        </w:rPr>
      </w:pPr>
      <w:r w:rsidRPr="00A45F6B">
        <w:rPr>
          <w:rFonts w:ascii="Times New Roman" w:hAnsi="Times New Roman"/>
          <w:kern w:val="1"/>
          <w:lang w:eastAsia="zh-HK"/>
        </w:rPr>
        <w:t>accommodation</w:t>
      </w:r>
      <w:r w:rsidR="00B77849" w:rsidRPr="00A45F6B">
        <w:rPr>
          <w:rFonts w:ascii="Times New Roman" w:hAnsi="Times New Roman"/>
          <w:kern w:val="1"/>
          <w:lang w:eastAsia="zh-HK"/>
        </w:rPr>
        <w:t xml:space="preserve"> within shared rooms</w:t>
      </w:r>
      <w:r w:rsidR="005922FC" w:rsidRPr="00A45F6B">
        <w:rPr>
          <w:rFonts w:ascii="Times New Roman" w:hAnsi="Times New Roman"/>
          <w:kern w:val="1"/>
          <w:lang w:eastAsia="zh-HK"/>
        </w:rPr>
        <w:t>;</w:t>
      </w:r>
    </w:p>
    <w:p w:rsidR="005922FC" w:rsidRPr="00A45F6B" w:rsidRDefault="00B77849" w:rsidP="005922FC">
      <w:pPr>
        <w:widowControl w:val="0"/>
        <w:numPr>
          <w:ilvl w:val="0"/>
          <w:numId w:val="42"/>
        </w:numPr>
        <w:autoSpaceDE w:val="0"/>
        <w:autoSpaceDN w:val="0"/>
        <w:adjustRightInd w:val="0"/>
        <w:ind w:right="118" w:hanging="633"/>
        <w:jc w:val="both"/>
        <w:rPr>
          <w:rFonts w:ascii="Times New Roman" w:hAnsi="Times New Roman"/>
          <w:kern w:val="1"/>
          <w:lang w:eastAsia="zh-HK"/>
        </w:rPr>
      </w:pPr>
      <w:r w:rsidRPr="00A45F6B">
        <w:rPr>
          <w:rFonts w:ascii="Times New Roman" w:hAnsi="Times New Roman"/>
          <w:kern w:val="1"/>
          <w:lang w:eastAsia="zh-HK"/>
        </w:rPr>
        <w:t>at least 3 meals a day plus snacks</w:t>
      </w:r>
      <w:r w:rsidR="005922FC" w:rsidRPr="00A45F6B">
        <w:rPr>
          <w:rFonts w:ascii="Times New Roman" w:hAnsi="Times New Roman"/>
          <w:kern w:val="1"/>
          <w:lang w:eastAsia="zh-HK"/>
        </w:rPr>
        <w:t>;</w:t>
      </w:r>
    </w:p>
    <w:p w:rsidR="005922FC" w:rsidRPr="00A45F6B" w:rsidRDefault="00B77849" w:rsidP="005922FC">
      <w:pPr>
        <w:widowControl w:val="0"/>
        <w:numPr>
          <w:ilvl w:val="0"/>
          <w:numId w:val="42"/>
        </w:numPr>
        <w:autoSpaceDE w:val="0"/>
        <w:autoSpaceDN w:val="0"/>
        <w:adjustRightInd w:val="0"/>
        <w:ind w:right="118" w:hanging="633"/>
        <w:jc w:val="both"/>
        <w:rPr>
          <w:rFonts w:ascii="Times New Roman" w:hAnsi="Times New Roman"/>
          <w:kern w:val="1"/>
          <w:lang w:eastAsia="zh-HK"/>
        </w:rPr>
      </w:pPr>
      <w:r w:rsidRPr="00A45F6B">
        <w:rPr>
          <w:rFonts w:ascii="Times New Roman" w:hAnsi="Times New Roman"/>
          <w:kern w:val="1"/>
          <w:lang w:eastAsia="zh-HK"/>
        </w:rPr>
        <w:t>basic and special nursing care</w:t>
      </w:r>
      <w:r w:rsidR="005922FC" w:rsidRPr="00A45F6B">
        <w:rPr>
          <w:rFonts w:ascii="Times New Roman" w:hAnsi="Times New Roman"/>
          <w:kern w:val="1"/>
          <w:lang w:eastAsia="zh-HK"/>
        </w:rPr>
        <w:t>;</w:t>
      </w:r>
    </w:p>
    <w:p w:rsidR="005922FC" w:rsidRPr="00A45F6B" w:rsidRDefault="00B77849" w:rsidP="005922FC">
      <w:pPr>
        <w:widowControl w:val="0"/>
        <w:numPr>
          <w:ilvl w:val="0"/>
          <w:numId w:val="42"/>
        </w:numPr>
        <w:autoSpaceDE w:val="0"/>
        <w:autoSpaceDN w:val="0"/>
        <w:adjustRightInd w:val="0"/>
        <w:ind w:right="118" w:hanging="633"/>
        <w:jc w:val="both"/>
        <w:rPr>
          <w:rFonts w:ascii="Times New Roman" w:hAnsi="Times New Roman"/>
          <w:kern w:val="1"/>
          <w:lang w:eastAsia="zh-HK"/>
        </w:rPr>
      </w:pPr>
      <w:r w:rsidRPr="00A45F6B">
        <w:rPr>
          <w:rFonts w:ascii="Times New Roman" w:hAnsi="Times New Roman"/>
          <w:kern w:val="1"/>
          <w:lang w:eastAsia="zh-HK"/>
        </w:rPr>
        <w:t>staff on duty 24 hours per day</w:t>
      </w:r>
      <w:r w:rsidR="005922FC" w:rsidRPr="00A45F6B">
        <w:rPr>
          <w:rFonts w:ascii="Times New Roman" w:hAnsi="Times New Roman"/>
          <w:kern w:val="1"/>
          <w:lang w:eastAsia="zh-HK"/>
        </w:rPr>
        <w:t>;</w:t>
      </w:r>
    </w:p>
    <w:p w:rsidR="005922FC" w:rsidRPr="00A45F6B" w:rsidRDefault="00563B57" w:rsidP="005922FC">
      <w:pPr>
        <w:widowControl w:val="0"/>
        <w:numPr>
          <w:ilvl w:val="0"/>
          <w:numId w:val="42"/>
        </w:numPr>
        <w:autoSpaceDE w:val="0"/>
        <w:autoSpaceDN w:val="0"/>
        <w:adjustRightInd w:val="0"/>
        <w:ind w:right="118" w:hanging="633"/>
        <w:jc w:val="both"/>
        <w:rPr>
          <w:rFonts w:ascii="Times New Roman" w:hAnsi="Times New Roman"/>
          <w:kern w:val="1"/>
          <w:lang w:eastAsia="zh-HK"/>
        </w:rPr>
      </w:pPr>
      <w:r w:rsidRPr="00A45F6B">
        <w:rPr>
          <w:rFonts w:ascii="Times New Roman" w:hAnsi="Times New Roman"/>
          <w:kern w:val="1"/>
          <w:lang w:eastAsia="zh-HK"/>
        </w:rPr>
        <w:t>personal care service</w:t>
      </w:r>
      <w:r w:rsidR="005922FC" w:rsidRPr="00A45F6B">
        <w:rPr>
          <w:rFonts w:ascii="Times New Roman" w:hAnsi="Times New Roman"/>
          <w:kern w:val="1"/>
          <w:lang w:eastAsia="zh-HK"/>
        </w:rPr>
        <w:t>;</w:t>
      </w:r>
    </w:p>
    <w:p w:rsidR="005922FC" w:rsidRPr="00A45F6B" w:rsidRDefault="00BD33C2" w:rsidP="005922FC">
      <w:pPr>
        <w:widowControl w:val="0"/>
        <w:numPr>
          <w:ilvl w:val="0"/>
          <w:numId w:val="42"/>
        </w:numPr>
        <w:autoSpaceDE w:val="0"/>
        <w:autoSpaceDN w:val="0"/>
        <w:adjustRightInd w:val="0"/>
        <w:ind w:right="118" w:hanging="633"/>
        <w:jc w:val="both"/>
        <w:rPr>
          <w:rFonts w:ascii="Times New Roman" w:hAnsi="Times New Roman"/>
          <w:kern w:val="1"/>
          <w:lang w:eastAsia="zh-HK"/>
        </w:rPr>
      </w:pPr>
      <w:r w:rsidRPr="00A45F6B">
        <w:rPr>
          <w:rFonts w:ascii="Times New Roman" w:hAnsi="Times New Roman"/>
          <w:kern w:val="1"/>
          <w:lang w:eastAsia="zh-HK"/>
        </w:rPr>
        <w:t xml:space="preserve">2 </w:t>
      </w:r>
      <w:r w:rsidR="00B77849" w:rsidRPr="00A45F6B">
        <w:rPr>
          <w:rFonts w:ascii="Times New Roman" w:hAnsi="Times New Roman"/>
          <w:kern w:val="1"/>
          <w:lang w:eastAsia="zh-HK"/>
        </w:rPr>
        <w:t>rehabilitative services session</w:t>
      </w:r>
      <w:r w:rsidRPr="00A45F6B">
        <w:rPr>
          <w:rFonts w:ascii="Times New Roman" w:hAnsi="Times New Roman"/>
          <w:kern w:val="1"/>
          <w:lang w:eastAsia="zh-HK"/>
        </w:rPr>
        <w:t>s</w:t>
      </w:r>
      <w:r w:rsidR="00B77849" w:rsidRPr="00A45F6B">
        <w:rPr>
          <w:rFonts w:ascii="Times New Roman" w:hAnsi="Times New Roman"/>
          <w:kern w:val="1"/>
          <w:lang w:eastAsia="zh-HK"/>
        </w:rPr>
        <w:t xml:space="preserve"> per week</w:t>
      </w:r>
      <w:r w:rsidR="005922FC" w:rsidRPr="00A45F6B">
        <w:rPr>
          <w:rFonts w:ascii="Times New Roman" w:hAnsi="Times New Roman"/>
          <w:kern w:val="1"/>
          <w:lang w:eastAsia="zh-HK"/>
        </w:rPr>
        <w:t>;</w:t>
      </w:r>
    </w:p>
    <w:p w:rsidR="005922FC" w:rsidRPr="00A45F6B" w:rsidRDefault="00B77849" w:rsidP="005922FC">
      <w:pPr>
        <w:widowControl w:val="0"/>
        <w:numPr>
          <w:ilvl w:val="0"/>
          <w:numId w:val="42"/>
        </w:numPr>
        <w:autoSpaceDE w:val="0"/>
        <w:autoSpaceDN w:val="0"/>
        <w:adjustRightInd w:val="0"/>
        <w:ind w:right="118" w:hanging="633"/>
        <w:jc w:val="both"/>
        <w:rPr>
          <w:rFonts w:ascii="Times New Roman" w:hAnsi="Times New Roman"/>
          <w:kern w:val="1"/>
          <w:lang w:eastAsia="zh-HK"/>
        </w:rPr>
      </w:pPr>
      <w:r w:rsidRPr="00A45F6B">
        <w:rPr>
          <w:rFonts w:ascii="Times New Roman" w:hAnsi="Times New Roman"/>
          <w:kern w:val="1"/>
          <w:lang w:eastAsia="zh-HK"/>
        </w:rPr>
        <w:t>regular visits by a registered medical practitioner</w:t>
      </w:r>
      <w:r w:rsidR="005922FC" w:rsidRPr="00A45F6B">
        <w:rPr>
          <w:rFonts w:ascii="Times New Roman" w:hAnsi="Times New Roman"/>
          <w:kern w:val="1"/>
          <w:lang w:eastAsia="zh-HK"/>
        </w:rPr>
        <w:t>;</w:t>
      </w:r>
    </w:p>
    <w:p w:rsidR="005922FC" w:rsidRPr="00A45F6B" w:rsidRDefault="00B77849" w:rsidP="005922FC">
      <w:pPr>
        <w:widowControl w:val="0"/>
        <w:numPr>
          <w:ilvl w:val="0"/>
          <w:numId w:val="42"/>
        </w:numPr>
        <w:autoSpaceDE w:val="0"/>
        <w:autoSpaceDN w:val="0"/>
        <w:adjustRightInd w:val="0"/>
        <w:ind w:right="118" w:hanging="633"/>
        <w:jc w:val="both"/>
        <w:rPr>
          <w:rFonts w:ascii="Times New Roman" w:hAnsi="Times New Roman"/>
          <w:kern w:val="1"/>
          <w:lang w:eastAsia="zh-HK"/>
        </w:rPr>
      </w:pPr>
      <w:r w:rsidRPr="00A45F6B">
        <w:rPr>
          <w:rFonts w:ascii="Times New Roman" w:hAnsi="Times New Roman"/>
          <w:kern w:val="1"/>
          <w:lang w:eastAsia="zh-HK"/>
        </w:rPr>
        <w:t>social or recreational activities on regular basis</w:t>
      </w:r>
      <w:r w:rsidR="005922FC" w:rsidRPr="00A45F6B">
        <w:rPr>
          <w:rFonts w:ascii="Times New Roman" w:hAnsi="Times New Roman"/>
          <w:kern w:val="1"/>
          <w:lang w:eastAsia="zh-HK"/>
        </w:rPr>
        <w:t xml:space="preserve">; </w:t>
      </w:r>
      <w:r w:rsidRPr="00A45F6B">
        <w:rPr>
          <w:rFonts w:ascii="Times New Roman" w:hAnsi="Times New Roman"/>
          <w:kern w:val="1"/>
          <w:lang w:eastAsia="zh-HK"/>
        </w:rPr>
        <w:t>and</w:t>
      </w:r>
    </w:p>
    <w:p w:rsidR="00563B57" w:rsidRPr="00A45F6B" w:rsidRDefault="00B77849" w:rsidP="005922FC">
      <w:pPr>
        <w:widowControl w:val="0"/>
        <w:numPr>
          <w:ilvl w:val="0"/>
          <w:numId w:val="42"/>
        </w:numPr>
        <w:autoSpaceDE w:val="0"/>
        <w:autoSpaceDN w:val="0"/>
        <w:adjustRightInd w:val="0"/>
        <w:ind w:right="118" w:hanging="633"/>
        <w:jc w:val="both"/>
        <w:rPr>
          <w:rFonts w:ascii="Times New Roman" w:hAnsi="Times New Roman"/>
          <w:kern w:val="1"/>
          <w:lang w:eastAsia="zh-HK"/>
        </w:rPr>
      </w:pPr>
      <w:r w:rsidRPr="00A45F6B">
        <w:rPr>
          <w:rFonts w:ascii="Times New Roman" w:hAnsi="Times New Roman"/>
          <w:kern w:val="1"/>
          <w:lang w:eastAsia="zh-HK"/>
        </w:rPr>
        <w:t>laundry service</w:t>
      </w:r>
      <w:r w:rsidR="00563B57" w:rsidRPr="00A45F6B">
        <w:rPr>
          <w:rFonts w:ascii="Times New Roman" w:hAnsi="Times New Roman"/>
          <w:kern w:val="1"/>
          <w:lang w:eastAsia="zh-HK"/>
        </w:rPr>
        <w:t>.</w:t>
      </w:r>
    </w:p>
    <w:p w:rsidR="00563B57" w:rsidRPr="00A45F6B" w:rsidRDefault="00563B57" w:rsidP="00B841AE">
      <w:pPr>
        <w:widowControl w:val="0"/>
        <w:autoSpaceDE w:val="0"/>
        <w:autoSpaceDN w:val="0"/>
        <w:adjustRightInd w:val="0"/>
        <w:ind w:left="480" w:right="118"/>
        <w:jc w:val="both"/>
        <w:rPr>
          <w:rFonts w:ascii="Times New Roman" w:hAnsi="Times New Roman"/>
          <w:b/>
          <w:bCs/>
          <w:kern w:val="1"/>
        </w:rPr>
      </w:pPr>
    </w:p>
    <w:p w:rsidR="006D7603" w:rsidRPr="00A45F6B" w:rsidRDefault="006D7603" w:rsidP="006D7603">
      <w:pPr>
        <w:widowControl w:val="0"/>
        <w:autoSpaceDE w:val="0"/>
        <w:autoSpaceDN w:val="0"/>
        <w:adjustRightInd w:val="0"/>
        <w:ind w:right="118"/>
        <w:jc w:val="both"/>
        <w:rPr>
          <w:rFonts w:ascii="Times New Roman" w:hAnsi="Times New Roman"/>
          <w:b/>
          <w:bCs/>
          <w:kern w:val="1"/>
        </w:rPr>
      </w:pPr>
      <w:r w:rsidRPr="00A45F6B">
        <w:rPr>
          <w:rFonts w:ascii="Times New Roman" w:hAnsi="Times New Roman"/>
          <w:b/>
          <w:bCs/>
          <w:kern w:val="1"/>
        </w:rPr>
        <w:t>Top-up Payment (Optional)</w:t>
      </w:r>
    </w:p>
    <w:p w:rsidR="006D7603" w:rsidRPr="00A45F6B" w:rsidRDefault="00786A6E" w:rsidP="006D7603">
      <w:pPr>
        <w:widowControl w:val="0"/>
        <w:autoSpaceDE w:val="0"/>
        <w:autoSpaceDN w:val="0"/>
        <w:adjustRightInd w:val="0"/>
        <w:ind w:right="118"/>
        <w:jc w:val="both"/>
        <w:rPr>
          <w:rFonts w:ascii="Times New Roman" w:hAnsi="Times New Roman"/>
          <w:kern w:val="1"/>
          <w:lang w:eastAsia="zh-HK"/>
        </w:rPr>
      </w:pPr>
      <w:r w:rsidRPr="00A45F6B">
        <w:rPr>
          <w:rFonts w:ascii="Times New Roman" w:hAnsi="Times New Roman"/>
          <w:kern w:val="1"/>
          <w:lang w:eastAsia="zh-HK"/>
        </w:rPr>
        <w:t>Voucher holders</w:t>
      </w:r>
      <w:r w:rsidR="006D7603" w:rsidRPr="00A45F6B">
        <w:rPr>
          <w:rFonts w:ascii="Times New Roman" w:hAnsi="Times New Roman"/>
          <w:kern w:val="1"/>
          <w:lang w:eastAsia="zh-HK"/>
        </w:rPr>
        <w:t xml:space="preserve"> may make </w:t>
      </w:r>
      <w:r w:rsidR="0044469D" w:rsidRPr="00A45F6B">
        <w:rPr>
          <w:rFonts w:ascii="Times New Roman" w:hAnsi="Times New Roman"/>
          <w:kern w:val="1"/>
          <w:lang w:eastAsia="zh-HK"/>
        </w:rPr>
        <w:t xml:space="preserve">a </w:t>
      </w:r>
      <w:r w:rsidR="006D7603" w:rsidRPr="00A45F6B">
        <w:rPr>
          <w:rFonts w:ascii="Times New Roman" w:hAnsi="Times New Roman"/>
          <w:kern w:val="1"/>
          <w:lang w:eastAsia="zh-HK"/>
        </w:rPr>
        <w:t xml:space="preserve">top-up payment to </w:t>
      </w:r>
      <w:r w:rsidR="006D7603" w:rsidRPr="00A45F6B">
        <w:rPr>
          <w:rFonts w:ascii="Times New Roman" w:hAnsi="Times New Roman"/>
          <w:b/>
          <w:kern w:val="1"/>
          <w:lang w:eastAsia="zh-HK"/>
        </w:rPr>
        <w:t>purchase enhanced or value-added services</w:t>
      </w:r>
      <w:r w:rsidR="006D7603" w:rsidRPr="00A45F6B">
        <w:rPr>
          <w:rFonts w:ascii="Times New Roman" w:hAnsi="Times New Roman"/>
          <w:kern w:val="1"/>
          <w:lang w:eastAsia="zh-HK"/>
        </w:rPr>
        <w:t>, e.g. single-room/double-room dormitory, additional physiotherapy/occupational therapy sessions</w:t>
      </w:r>
      <w:r w:rsidR="007E5F30" w:rsidRPr="00A45F6B">
        <w:rPr>
          <w:rFonts w:ascii="Times New Roman" w:hAnsi="Times New Roman"/>
          <w:kern w:val="1"/>
          <w:lang w:eastAsia="zh-HK"/>
        </w:rPr>
        <w:t xml:space="preserve">, </w:t>
      </w:r>
      <w:r w:rsidR="00851CD4" w:rsidRPr="00A45F6B">
        <w:rPr>
          <w:rFonts w:ascii="Times New Roman" w:hAnsi="Times New Roman"/>
          <w:kern w:val="1"/>
          <w:lang w:eastAsia="zh-HK"/>
        </w:rPr>
        <w:t>acupuncture</w:t>
      </w:r>
      <w:r w:rsidR="006D7603" w:rsidRPr="00A45F6B">
        <w:rPr>
          <w:rFonts w:ascii="Times New Roman" w:hAnsi="Times New Roman"/>
          <w:kern w:val="1"/>
          <w:lang w:eastAsia="zh-HK"/>
        </w:rPr>
        <w:t>, etc.</w:t>
      </w:r>
      <w:r w:rsidR="00851CD4" w:rsidRPr="00A45F6B">
        <w:rPr>
          <w:rFonts w:ascii="Times New Roman" w:hAnsi="Times New Roman"/>
          <w:kern w:val="1"/>
          <w:lang w:eastAsia="zh-HK"/>
        </w:rPr>
        <w:t xml:space="preserve">, from RSPs, </w:t>
      </w:r>
      <w:r w:rsidR="006D7603" w:rsidRPr="00A45F6B">
        <w:rPr>
          <w:rFonts w:ascii="Times New Roman" w:hAnsi="Times New Roman"/>
          <w:kern w:val="1"/>
          <w:lang w:eastAsia="zh-HK"/>
        </w:rPr>
        <w:t xml:space="preserve">up to </w:t>
      </w:r>
      <w:r w:rsidR="00851CD4" w:rsidRPr="00A45F6B">
        <w:rPr>
          <w:rFonts w:ascii="Times New Roman" w:hAnsi="Times New Roman"/>
          <w:kern w:val="1"/>
          <w:lang w:eastAsia="zh-HK"/>
        </w:rPr>
        <w:t xml:space="preserve">an amount of </w:t>
      </w:r>
      <w:r w:rsidR="006D7603" w:rsidRPr="00A45F6B">
        <w:rPr>
          <w:rFonts w:ascii="Times New Roman" w:hAnsi="Times New Roman"/>
          <w:kern w:val="1"/>
          <w:lang w:eastAsia="zh-HK"/>
        </w:rPr>
        <w:t>150% of the prevailing voucher value</w:t>
      </w:r>
      <w:r w:rsidR="00D8688C" w:rsidRPr="00A45F6B">
        <w:rPr>
          <w:rFonts w:ascii="Times New Roman" w:hAnsi="Times New Roman"/>
          <w:kern w:val="1"/>
          <w:lang w:eastAsia="zh-HK"/>
        </w:rPr>
        <w:t>.</w:t>
      </w:r>
      <w:r w:rsidR="006D7603" w:rsidRPr="00A45F6B">
        <w:rPr>
          <w:rFonts w:ascii="Times New Roman" w:hAnsi="Times New Roman"/>
          <w:kern w:val="1"/>
          <w:lang w:eastAsia="zh-HK"/>
        </w:rPr>
        <w:t xml:space="preserve"> </w:t>
      </w:r>
    </w:p>
    <w:p w:rsidR="006D7603" w:rsidRPr="00A45F6B" w:rsidRDefault="006D7603" w:rsidP="00B841AE">
      <w:pPr>
        <w:widowControl w:val="0"/>
        <w:autoSpaceDE w:val="0"/>
        <w:autoSpaceDN w:val="0"/>
        <w:adjustRightInd w:val="0"/>
        <w:ind w:left="480" w:right="118"/>
        <w:jc w:val="both"/>
        <w:rPr>
          <w:rFonts w:ascii="Times New Roman" w:hAnsi="Times New Roman"/>
          <w:b/>
          <w:bCs/>
          <w:kern w:val="1"/>
        </w:rPr>
      </w:pPr>
    </w:p>
    <w:p w:rsidR="002640DD" w:rsidRPr="00A45F6B" w:rsidRDefault="00462C7E" w:rsidP="002D0392">
      <w:pPr>
        <w:widowControl w:val="0"/>
        <w:autoSpaceDE w:val="0"/>
        <w:autoSpaceDN w:val="0"/>
        <w:adjustRightInd w:val="0"/>
        <w:ind w:right="118"/>
        <w:jc w:val="both"/>
        <w:rPr>
          <w:rFonts w:ascii="Times New Roman" w:hAnsi="Times New Roman"/>
          <w:b/>
          <w:bCs/>
          <w:kern w:val="1"/>
        </w:rPr>
      </w:pPr>
      <w:bookmarkStart w:id="0" w:name="_GoBack"/>
      <w:bookmarkEnd w:id="0"/>
      <w:r w:rsidRPr="00A45F6B">
        <w:rPr>
          <w:rFonts w:ascii="Times New Roman" w:hAnsi="Times New Roman"/>
          <w:b/>
          <w:bCs/>
          <w:kern w:val="1"/>
        </w:rPr>
        <w:lastRenderedPageBreak/>
        <w:t>Co-payment</w:t>
      </w:r>
      <w:r w:rsidR="00606DDC" w:rsidRPr="00A45F6B">
        <w:rPr>
          <w:rFonts w:ascii="Times New Roman" w:hAnsi="Times New Roman"/>
          <w:b/>
          <w:bCs/>
          <w:kern w:val="1"/>
        </w:rPr>
        <w:t xml:space="preserve"> Arrangement</w:t>
      </w:r>
    </w:p>
    <w:p w:rsidR="009A28F1" w:rsidRPr="00A45F6B" w:rsidRDefault="00786A6E" w:rsidP="0059577C">
      <w:pPr>
        <w:ind w:rightChars="-53" w:right="-127"/>
        <w:jc w:val="both"/>
        <w:rPr>
          <w:rFonts w:ascii="Times New Roman" w:hAnsi="Times New Roman"/>
          <w:kern w:val="1"/>
          <w:lang w:eastAsia="zh-TW"/>
        </w:rPr>
      </w:pPr>
      <w:r w:rsidRPr="00A45F6B">
        <w:rPr>
          <w:rFonts w:ascii="Times New Roman" w:hAnsi="Times New Roman"/>
          <w:kern w:val="1"/>
          <w:lang w:eastAsia="zh-TW"/>
        </w:rPr>
        <w:t>RCSV applicants</w:t>
      </w:r>
      <w:r w:rsidR="006D7603" w:rsidRPr="00A45F6B">
        <w:rPr>
          <w:rFonts w:ascii="Times New Roman" w:hAnsi="Times New Roman"/>
          <w:kern w:val="1"/>
          <w:lang w:eastAsia="zh-TW"/>
        </w:rPr>
        <w:t xml:space="preserve"> </w:t>
      </w:r>
      <w:r w:rsidR="00594537" w:rsidRPr="00A45F6B">
        <w:rPr>
          <w:rFonts w:ascii="Times New Roman" w:hAnsi="Times New Roman"/>
          <w:kern w:val="1"/>
          <w:lang w:eastAsia="zh-TW"/>
        </w:rPr>
        <w:t xml:space="preserve">will be assessed on </w:t>
      </w:r>
      <w:r w:rsidR="00113112" w:rsidRPr="00A45F6B">
        <w:rPr>
          <w:rFonts w:ascii="Times New Roman" w:hAnsi="Times New Roman"/>
          <w:b/>
          <w:kern w:val="1"/>
          <w:lang w:eastAsia="zh-TW"/>
        </w:rPr>
        <w:t>individual basis</w:t>
      </w:r>
      <w:r w:rsidR="005D20DA" w:rsidRPr="00A45F6B">
        <w:rPr>
          <w:rFonts w:ascii="Times New Roman" w:hAnsi="Times New Roman"/>
          <w:b/>
          <w:kern w:val="1"/>
          <w:lang w:eastAsia="zh-TW"/>
        </w:rPr>
        <w:t xml:space="preserve"> </w:t>
      </w:r>
      <w:r w:rsidR="006D7603" w:rsidRPr="00A45F6B">
        <w:rPr>
          <w:rFonts w:ascii="Times New Roman" w:hAnsi="Times New Roman"/>
          <w:kern w:val="1"/>
          <w:lang w:eastAsia="zh-TW"/>
        </w:rPr>
        <w:t>in the means test in which their</w:t>
      </w:r>
      <w:r w:rsidR="00113112" w:rsidRPr="00A45F6B">
        <w:rPr>
          <w:rFonts w:ascii="Times New Roman" w:hAnsi="Times New Roman"/>
          <w:kern w:val="1"/>
          <w:lang w:eastAsia="zh-TW"/>
        </w:rPr>
        <w:t xml:space="preserve"> </w:t>
      </w:r>
      <w:r w:rsidR="006D7603" w:rsidRPr="00A45F6B">
        <w:rPr>
          <w:rFonts w:ascii="Times New Roman" w:hAnsi="Times New Roman"/>
          <w:kern w:val="1"/>
          <w:lang w:eastAsia="zh-TW"/>
        </w:rPr>
        <w:t xml:space="preserve">income </w:t>
      </w:r>
      <w:r w:rsidR="00113112" w:rsidRPr="00A45F6B">
        <w:rPr>
          <w:rFonts w:ascii="Times New Roman" w:hAnsi="Times New Roman"/>
          <w:kern w:val="1"/>
          <w:lang w:eastAsia="zh-TW"/>
        </w:rPr>
        <w:t xml:space="preserve">and </w:t>
      </w:r>
      <w:r w:rsidR="006D7603" w:rsidRPr="00A45F6B">
        <w:rPr>
          <w:rFonts w:ascii="Times New Roman" w:hAnsi="Times New Roman"/>
          <w:kern w:val="1"/>
          <w:lang w:eastAsia="zh-TW"/>
        </w:rPr>
        <w:t>asset will be taken into account in determining the co-payment level.  Sliding scale of co-payment with 8 level</w:t>
      </w:r>
      <w:r w:rsidR="007E5F30" w:rsidRPr="00A45F6B">
        <w:rPr>
          <w:rFonts w:ascii="Times New Roman" w:hAnsi="Times New Roman"/>
          <w:kern w:val="1"/>
          <w:lang w:eastAsia="zh-TW"/>
        </w:rPr>
        <w:t>s</w:t>
      </w:r>
      <w:r w:rsidR="006D7603" w:rsidRPr="00A45F6B">
        <w:rPr>
          <w:rFonts w:ascii="Times New Roman" w:hAnsi="Times New Roman"/>
          <w:kern w:val="1"/>
          <w:lang w:eastAsia="zh-TW"/>
        </w:rPr>
        <w:t xml:space="preserve"> is as follows </w:t>
      </w:r>
      <w:r w:rsidR="00382FAA" w:rsidRPr="00A45F6B">
        <w:rPr>
          <w:rFonts w:ascii="Times New Roman" w:hAnsi="Times New Roman"/>
          <w:kern w:val="1"/>
          <w:lang w:eastAsia="zh-TW"/>
        </w:rPr>
        <w:t>–</w:t>
      </w:r>
    </w:p>
    <w:p w:rsidR="009A28F1" w:rsidRPr="00A45F6B" w:rsidRDefault="009A28F1" w:rsidP="0059577C">
      <w:pPr>
        <w:ind w:rightChars="-53" w:right="-127"/>
        <w:jc w:val="both"/>
        <w:rPr>
          <w:rFonts w:ascii="Times New Roman" w:hAnsi="Times New Roman"/>
          <w:kern w:val="1"/>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85"/>
        <w:gridCol w:w="886"/>
        <w:gridCol w:w="886"/>
        <w:gridCol w:w="886"/>
        <w:gridCol w:w="886"/>
        <w:gridCol w:w="886"/>
        <w:gridCol w:w="886"/>
        <w:gridCol w:w="886"/>
      </w:tblGrid>
      <w:tr w:rsidR="007E529E" w:rsidRPr="00A45F6B" w:rsidTr="003036D5">
        <w:tc>
          <w:tcPr>
            <w:tcW w:w="9639" w:type="dxa"/>
            <w:gridSpan w:val="9"/>
            <w:shd w:val="clear" w:color="auto" w:fill="auto"/>
          </w:tcPr>
          <w:p w:rsidR="00945A23" w:rsidRPr="00A45F6B" w:rsidRDefault="00945A23" w:rsidP="00474499">
            <w:pPr>
              <w:rPr>
                <w:rFonts w:ascii="Times New Roman" w:hAnsi="Times New Roman"/>
                <w:kern w:val="1"/>
                <w:lang w:eastAsia="zh-TW"/>
              </w:rPr>
            </w:pPr>
            <w:r w:rsidRPr="00A45F6B">
              <w:rPr>
                <w:rFonts w:ascii="Times New Roman" w:hAnsi="Times New Roman"/>
                <w:b/>
                <w:kern w:val="1"/>
                <w:lang w:eastAsia="zh-TW"/>
              </w:rPr>
              <w:t xml:space="preserve">User co-payment </w:t>
            </w:r>
            <w:r w:rsidR="00474499" w:rsidRPr="00A45F6B">
              <w:rPr>
                <w:rFonts w:ascii="Times New Roman" w:hAnsi="Times New Roman"/>
                <w:b/>
                <w:kern w:val="1"/>
                <w:lang w:eastAsia="zh-TW"/>
              </w:rPr>
              <w:t xml:space="preserve">ratio </w:t>
            </w:r>
            <w:r w:rsidR="00455DCC" w:rsidRPr="00A45F6B">
              <w:rPr>
                <w:rFonts w:ascii="Times New Roman" w:hAnsi="Times New Roman"/>
                <w:b/>
                <w:kern w:val="1"/>
                <w:lang w:eastAsia="zh-TW"/>
              </w:rPr>
              <w:t>of the voucher value</w:t>
            </w:r>
          </w:p>
        </w:tc>
      </w:tr>
      <w:tr w:rsidR="007E529E" w:rsidRPr="00A45F6B" w:rsidTr="0059577C">
        <w:tc>
          <w:tcPr>
            <w:tcW w:w="2552" w:type="dxa"/>
            <w:shd w:val="clear" w:color="auto" w:fill="auto"/>
          </w:tcPr>
          <w:p w:rsidR="005D20DA" w:rsidRPr="00A45F6B" w:rsidRDefault="005D20DA" w:rsidP="000A2944">
            <w:pPr>
              <w:rPr>
                <w:rFonts w:ascii="Times New Roman" w:hAnsi="Times New Roman"/>
                <w:b/>
                <w:kern w:val="1"/>
                <w:lang w:eastAsia="zh-TW"/>
              </w:rPr>
            </w:pPr>
            <w:r w:rsidRPr="00A45F6B">
              <w:rPr>
                <w:rFonts w:ascii="Times New Roman" w:hAnsi="Times New Roman"/>
                <w:b/>
                <w:kern w:val="1"/>
                <w:lang w:eastAsia="zh-TW"/>
              </w:rPr>
              <w:t>Level</w:t>
            </w:r>
          </w:p>
        </w:tc>
        <w:tc>
          <w:tcPr>
            <w:tcW w:w="885" w:type="dxa"/>
            <w:shd w:val="clear" w:color="auto" w:fill="auto"/>
          </w:tcPr>
          <w:p w:rsidR="005D20DA" w:rsidRPr="00A45F6B" w:rsidRDefault="005D20DA" w:rsidP="0088042A">
            <w:pPr>
              <w:jc w:val="center"/>
              <w:rPr>
                <w:rFonts w:ascii="Times New Roman" w:hAnsi="Times New Roman"/>
                <w:kern w:val="1"/>
                <w:lang w:eastAsia="zh-TW"/>
              </w:rPr>
            </w:pPr>
            <w:r w:rsidRPr="00A45F6B">
              <w:rPr>
                <w:rFonts w:ascii="Times New Roman" w:hAnsi="Times New Roman"/>
                <w:kern w:val="1"/>
                <w:lang w:eastAsia="zh-TW"/>
              </w:rPr>
              <w:t>0</w:t>
            </w:r>
          </w:p>
        </w:tc>
        <w:tc>
          <w:tcPr>
            <w:tcW w:w="886" w:type="dxa"/>
            <w:shd w:val="clear" w:color="auto" w:fill="auto"/>
          </w:tcPr>
          <w:p w:rsidR="005D20DA" w:rsidRPr="00A45F6B" w:rsidRDefault="005D20DA" w:rsidP="0088042A">
            <w:pPr>
              <w:jc w:val="center"/>
              <w:rPr>
                <w:rFonts w:ascii="Times New Roman" w:hAnsi="Times New Roman"/>
                <w:kern w:val="1"/>
                <w:lang w:eastAsia="zh-TW"/>
              </w:rPr>
            </w:pPr>
            <w:r w:rsidRPr="00A45F6B">
              <w:rPr>
                <w:rFonts w:ascii="Times New Roman" w:hAnsi="Times New Roman"/>
                <w:kern w:val="1"/>
                <w:lang w:eastAsia="zh-TW"/>
              </w:rPr>
              <w:t>1</w:t>
            </w:r>
          </w:p>
        </w:tc>
        <w:tc>
          <w:tcPr>
            <w:tcW w:w="886" w:type="dxa"/>
            <w:shd w:val="clear" w:color="auto" w:fill="auto"/>
          </w:tcPr>
          <w:p w:rsidR="005D20DA" w:rsidRPr="00A45F6B" w:rsidRDefault="005D20DA" w:rsidP="0088042A">
            <w:pPr>
              <w:jc w:val="center"/>
              <w:rPr>
                <w:rFonts w:ascii="Times New Roman" w:hAnsi="Times New Roman"/>
                <w:kern w:val="1"/>
                <w:lang w:eastAsia="zh-TW"/>
              </w:rPr>
            </w:pPr>
            <w:r w:rsidRPr="00A45F6B">
              <w:rPr>
                <w:rFonts w:ascii="Times New Roman" w:hAnsi="Times New Roman"/>
                <w:kern w:val="1"/>
                <w:lang w:eastAsia="zh-TW"/>
              </w:rPr>
              <w:t>2</w:t>
            </w:r>
          </w:p>
        </w:tc>
        <w:tc>
          <w:tcPr>
            <w:tcW w:w="886" w:type="dxa"/>
            <w:shd w:val="clear" w:color="auto" w:fill="auto"/>
          </w:tcPr>
          <w:p w:rsidR="005D20DA" w:rsidRPr="00A45F6B" w:rsidRDefault="005D20DA" w:rsidP="0088042A">
            <w:pPr>
              <w:jc w:val="center"/>
              <w:rPr>
                <w:rFonts w:ascii="Times New Roman" w:hAnsi="Times New Roman"/>
                <w:kern w:val="1"/>
                <w:lang w:eastAsia="zh-TW"/>
              </w:rPr>
            </w:pPr>
            <w:r w:rsidRPr="00A45F6B">
              <w:rPr>
                <w:rFonts w:ascii="Times New Roman" w:hAnsi="Times New Roman"/>
                <w:kern w:val="1"/>
                <w:lang w:eastAsia="zh-TW"/>
              </w:rPr>
              <w:t>3</w:t>
            </w:r>
          </w:p>
        </w:tc>
        <w:tc>
          <w:tcPr>
            <w:tcW w:w="886" w:type="dxa"/>
            <w:shd w:val="clear" w:color="auto" w:fill="auto"/>
          </w:tcPr>
          <w:p w:rsidR="005D20DA" w:rsidRPr="00A45F6B" w:rsidRDefault="005D20DA" w:rsidP="0088042A">
            <w:pPr>
              <w:jc w:val="center"/>
              <w:rPr>
                <w:rFonts w:ascii="Times New Roman" w:hAnsi="Times New Roman"/>
                <w:kern w:val="1"/>
                <w:lang w:eastAsia="zh-TW"/>
              </w:rPr>
            </w:pPr>
            <w:r w:rsidRPr="00A45F6B">
              <w:rPr>
                <w:rFonts w:ascii="Times New Roman" w:hAnsi="Times New Roman"/>
                <w:kern w:val="1"/>
                <w:lang w:eastAsia="zh-TW"/>
              </w:rPr>
              <w:t>4</w:t>
            </w:r>
          </w:p>
        </w:tc>
        <w:tc>
          <w:tcPr>
            <w:tcW w:w="886" w:type="dxa"/>
            <w:shd w:val="clear" w:color="auto" w:fill="auto"/>
          </w:tcPr>
          <w:p w:rsidR="005D20DA" w:rsidRPr="00A45F6B" w:rsidRDefault="005D20DA" w:rsidP="0088042A">
            <w:pPr>
              <w:jc w:val="center"/>
              <w:rPr>
                <w:rFonts w:ascii="Times New Roman" w:hAnsi="Times New Roman"/>
                <w:kern w:val="1"/>
                <w:lang w:eastAsia="zh-TW"/>
              </w:rPr>
            </w:pPr>
            <w:r w:rsidRPr="00A45F6B">
              <w:rPr>
                <w:rFonts w:ascii="Times New Roman" w:hAnsi="Times New Roman"/>
                <w:kern w:val="1"/>
                <w:lang w:eastAsia="zh-TW"/>
              </w:rPr>
              <w:t>5</w:t>
            </w:r>
          </w:p>
        </w:tc>
        <w:tc>
          <w:tcPr>
            <w:tcW w:w="886" w:type="dxa"/>
            <w:shd w:val="clear" w:color="auto" w:fill="auto"/>
          </w:tcPr>
          <w:p w:rsidR="005D20DA" w:rsidRPr="00A45F6B" w:rsidRDefault="005D20DA" w:rsidP="0088042A">
            <w:pPr>
              <w:jc w:val="center"/>
              <w:rPr>
                <w:rFonts w:ascii="Times New Roman" w:hAnsi="Times New Roman"/>
                <w:kern w:val="1"/>
                <w:lang w:eastAsia="zh-TW"/>
              </w:rPr>
            </w:pPr>
            <w:r w:rsidRPr="00A45F6B">
              <w:rPr>
                <w:rFonts w:ascii="Times New Roman" w:hAnsi="Times New Roman"/>
                <w:kern w:val="1"/>
                <w:lang w:eastAsia="zh-TW"/>
              </w:rPr>
              <w:t>6</w:t>
            </w:r>
          </w:p>
        </w:tc>
        <w:tc>
          <w:tcPr>
            <w:tcW w:w="886" w:type="dxa"/>
            <w:shd w:val="clear" w:color="auto" w:fill="auto"/>
          </w:tcPr>
          <w:p w:rsidR="005D20DA" w:rsidRPr="00A45F6B" w:rsidRDefault="005D20DA" w:rsidP="0088042A">
            <w:pPr>
              <w:jc w:val="center"/>
              <w:rPr>
                <w:rFonts w:ascii="Times New Roman" w:hAnsi="Times New Roman"/>
                <w:kern w:val="1"/>
                <w:lang w:eastAsia="zh-TW"/>
              </w:rPr>
            </w:pPr>
            <w:r w:rsidRPr="00A45F6B">
              <w:rPr>
                <w:rFonts w:ascii="Times New Roman" w:hAnsi="Times New Roman"/>
                <w:kern w:val="1"/>
                <w:lang w:eastAsia="zh-TW"/>
              </w:rPr>
              <w:t>7</w:t>
            </w:r>
          </w:p>
        </w:tc>
      </w:tr>
      <w:tr w:rsidR="007E529E" w:rsidRPr="00A45F6B" w:rsidTr="0059577C">
        <w:tc>
          <w:tcPr>
            <w:tcW w:w="2552" w:type="dxa"/>
            <w:shd w:val="clear" w:color="auto" w:fill="auto"/>
          </w:tcPr>
          <w:p w:rsidR="005D20DA" w:rsidRPr="00A45F6B" w:rsidRDefault="00474499" w:rsidP="00455DCC">
            <w:pPr>
              <w:rPr>
                <w:rFonts w:ascii="Times New Roman" w:hAnsi="Times New Roman"/>
                <w:b/>
                <w:kern w:val="1"/>
                <w:lang w:eastAsia="zh-TW"/>
              </w:rPr>
            </w:pPr>
            <w:r w:rsidRPr="00A45F6B">
              <w:rPr>
                <w:rFonts w:ascii="Times New Roman" w:hAnsi="Times New Roman"/>
                <w:b/>
                <w:kern w:val="1"/>
                <w:lang w:eastAsia="zh-TW"/>
              </w:rPr>
              <w:t>Ratio</w:t>
            </w:r>
          </w:p>
        </w:tc>
        <w:tc>
          <w:tcPr>
            <w:tcW w:w="885" w:type="dxa"/>
            <w:shd w:val="clear" w:color="auto" w:fill="auto"/>
          </w:tcPr>
          <w:p w:rsidR="005D20DA" w:rsidRPr="00A45F6B" w:rsidRDefault="005D20DA" w:rsidP="0088042A">
            <w:pPr>
              <w:jc w:val="center"/>
              <w:rPr>
                <w:rFonts w:ascii="Times New Roman" w:hAnsi="Times New Roman"/>
                <w:kern w:val="1"/>
                <w:lang w:eastAsia="zh-TW"/>
              </w:rPr>
            </w:pPr>
            <w:r w:rsidRPr="00A45F6B">
              <w:rPr>
                <w:rFonts w:ascii="Times New Roman" w:hAnsi="Times New Roman"/>
                <w:kern w:val="1"/>
                <w:lang w:eastAsia="zh-TW"/>
              </w:rPr>
              <w:t>0%</w:t>
            </w:r>
          </w:p>
        </w:tc>
        <w:tc>
          <w:tcPr>
            <w:tcW w:w="886" w:type="dxa"/>
            <w:shd w:val="clear" w:color="auto" w:fill="auto"/>
          </w:tcPr>
          <w:p w:rsidR="005D20DA" w:rsidRPr="00A45F6B" w:rsidRDefault="005D20DA" w:rsidP="0088042A">
            <w:pPr>
              <w:jc w:val="center"/>
              <w:rPr>
                <w:rFonts w:ascii="Times New Roman" w:hAnsi="Times New Roman"/>
                <w:kern w:val="1"/>
                <w:lang w:eastAsia="zh-TW"/>
              </w:rPr>
            </w:pPr>
            <w:r w:rsidRPr="00A45F6B">
              <w:rPr>
                <w:rFonts w:ascii="Times New Roman" w:hAnsi="Times New Roman"/>
                <w:kern w:val="1"/>
                <w:lang w:eastAsia="zh-TW"/>
              </w:rPr>
              <w:t>10%</w:t>
            </w:r>
          </w:p>
        </w:tc>
        <w:tc>
          <w:tcPr>
            <w:tcW w:w="886" w:type="dxa"/>
            <w:shd w:val="clear" w:color="auto" w:fill="auto"/>
          </w:tcPr>
          <w:p w:rsidR="005D20DA" w:rsidRPr="00A45F6B" w:rsidRDefault="005D20DA" w:rsidP="0088042A">
            <w:pPr>
              <w:jc w:val="center"/>
              <w:rPr>
                <w:rFonts w:ascii="Times New Roman" w:hAnsi="Times New Roman"/>
                <w:kern w:val="1"/>
                <w:lang w:eastAsia="zh-TW"/>
              </w:rPr>
            </w:pPr>
            <w:r w:rsidRPr="00A45F6B">
              <w:rPr>
                <w:rFonts w:ascii="Times New Roman" w:hAnsi="Times New Roman"/>
                <w:kern w:val="1"/>
                <w:lang w:eastAsia="zh-TW"/>
              </w:rPr>
              <w:t>20%</w:t>
            </w:r>
          </w:p>
        </w:tc>
        <w:tc>
          <w:tcPr>
            <w:tcW w:w="886" w:type="dxa"/>
            <w:shd w:val="clear" w:color="auto" w:fill="auto"/>
          </w:tcPr>
          <w:p w:rsidR="005D20DA" w:rsidRPr="00A45F6B" w:rsidRDefault="005D20DA" w:rsidP="0088042A">
            <w:pPr>
              <w:jc w:val="center"/>
              <w:rPr>
                <w:rFonts w:ascii="Times New Roman" w:hAnsi="Times New Roman"/>
                <w:kern w:val="1"/>
                <w:lang w:eastAsia="zh-TW"/>
              </w:rPr>
            </w:pPr>
            <w:r w:rsidRPr="00A45F6B">
              <w:rPr>
                <w:rFonts w:ascii="Times New Roman" w:hAnsi="Times New Roman"/>
                <w:kern w:val="1"/>
                <w:lang w:eastAsia="zh-TW"/>
              </w:rPr>
              <w:t>30%</w:t>
            </w:r>
          </w:p>
        </w:tc>
        <w:tc>
          <w:tcPr>
            <w:tcW w:w="886" w:type="dxa"/>
            <w:shd w:val="clear" w:color="auto" w:fill="auto"/>
          </w:tcPr>
          <w:p w:rsidR="005D20DA" w:rsidRPr="00A45F6B" w:rsidRDefault="005D20DA" w:rsidP="0088042A">
            <w:pPr>
              <w:jc w:val="center"/>
              <w:rPr>
                <w:rFonts w:ascii="Times New Roman" w:hAnsi="Times New Roman"/>
                <w:kern w:val="1"/>
                <w:lang w:eastAsia="zh-TW"/>
              </w:rPr>
            </w:pPr>
            <w:r w:rsidRPr="00A45F6B">
              <w:rPr>
                <w:rFonts w:ascii="Times New Roman" w:hAnsi="Times New Roman"/>
                <w:kern w:val="1"/>
                <w:lang w:eastAsia="zh-TW"/>
              </w:rPr>
              <w:t>40%</w:t>
            </w:r>
          </w:p>
        </w:tc>
        <w:tc>
          <w:tcPr>
            <w:tcW w:w="886" w:type="dxa"/>
            <w:shd w:val="clear" w:color="auto" w:fill="auto"/>
          </w:tcPr>
          <w:p w:rsidR="005D20DA" w:rsidRPr="00A45F6B" w:rsidRDefault="005D20DA" w:rsidP="0088042A">
            <w:pPr>
              <w:jc w:val="center"/>
              <w:rPr>
                <w:rFonts w:ascii="Times New Roman" w:hAnsi="Times New Roman"/>
                <w:kern w:val="1"/>
                <w:lang w:eastAsia="zh-TW"/>
              </w:rPr>
            </w:pPr>
            <w:r w:rsidRPr="00A45F6B">
              <w:rPr>
                <w:rFonts w:ascii="Times New Roman" w:hAnsi="Times New Roman"/>
                <w:kern w:val="1"/>
                <w:lang w:eastAsia="zh-TW"/>
              </w:rPr>
              <w:t>50%</w:t>
            </w:r>
          </w:p>
        </w:tc>
        <w:tc>
          <w:tcPr>
            <w:tcW w:w="886" w:type="dxa"/>
            <w:shd w:val="clear" w:color="auto" w:fill="auto"/>
          </w:tcPr>
          <w:p w:rsidR="005D20DA" w:rsidRPr="00A45F6B" w:rsidRDefault="005D20DA" w:rsidP="0088042A">
            <w:pPr>
              <w:jc w:val="center"/>
              <w:rPr>
                <w:rFonts w:ascii="Times New Roman" w:hAnsi="Times New Roman"/>
                <w:kern w:val="1"/>
                <w:lang w:eastAsia="zh-TW"/>
              </w:rPr>
            </w:pPr>
            <w:r w:rsidRPr="00A45F6B">
              <w:rPr>
                <w:rFonts w:ascii="Times New Roman" w:hAnsi="Times New Roman"/>
                <w:kern w:val="1"/>
                <w:lang w:eastAsia="zh-TW"/>
              </w:rPr>
              <w:t>62.5%</w:t>
            </w:r>
          </w:p>
        </w:tc>
        <w:tc>
          <w:tcPr>
            <w:tcW w:w="886" w:type="dxa"/>
            <w:shd w:val="clear" w:color="auto" w:fill="auto"/>
          </w:tcPr>
          <w:p w:rsidR="005D20DA" w:rsidRPr="00A45F6B" w:rsidRDefault="005D20DA" w:rsidP="0088042A">
            <w:pPr>
              <w:jc w:val="center"/>
              <w:rPr>
                <w:rFonts w:ascii="Times New Roman" w:hAnsi="Times New Roman"/>
                <w:kern w:val="1"/>
                <w:lang w:eastAsia="zh-TW"/>
              </w:rPr>
            </w:pPr>
            <w:r w:rsidRPr="00A45F6B">
              <w:rPr>
                <w:rFonts w:ascii="Times New Roman" w:hAnsi="Times New Roman"/>
                <w:kern w:val="1"/>
                <w:lang w:eastAsia="zh-TW"/>
              </w:rPr>
              <w:t>75%</w:t>
            </w:r>
          </w:p>
        </w:tc>
      </w:tr>
    </w:tbl>
    <w:p w:rsidR="007066F9" w:rsidRDefault="007066F9" w:rsidP="007066F9">
      <w:pPr>
        <w:widowControl w:val="0"/>
        <w:autoSpaceDE w:val="0"/>
        <w:autoSpaceDN w:val="0"/>
        <w:adjustRightInd w:val="0"/>
        <w:ind w:left="480" w:right="118"/>
        <w:jc w:val="both"/>
        <w:rPr>
          <w:rFonts w:ascii="Times New Roman" w:hAnsi="Times New Roman" w:hint="eastAsia"/>
          <w:kern w:val="1"/>
          <w:lang w:eastAsia="zh-HK"/>
        </w:rPr>
      </w:pPr>
    </w:p>
    <w:p w:rsidR="00CD68DA" w:rsidRPr="00A45F6B" w:rsidRDefault="00786A6E" w:rsidP="00CD68DA">
      <w:pPr>
        <w:widowControl w:val="0"/>
        <w:numPr>
          <w:ilvl w:val="0"/>
          <w:numId w:val="18"/>
        </w:numPr>
        <w:autoSpaceDE w:val="0"/>
        <w:autoSpaceDN w:val="0"/>
        <w:adjustRightInd w:val="0"/>
        <w:ind w:right="118"/>
        <w:jc w:val="both"/>
        <w:rPr>
          <w:rFonts w:ascii="Times New Roman" w:hAnsi="Times New Roman"/>
          <w:kern w:val="1"/>
          <w:lang w:eastAsia="zh-HK"/>
        </w:rPr>
      </w:pPr>
      <w:r w:rsidRPr="00A45F6B">
        <w:rPr>
          <w:rFonts w:ascii="Times New Roman" w:hAnsi="Times New Roman"/>
          <w:kern w:val="1"/>
          <w:lang w:eastAsia="zh-HK"/>
        </w:rPr>
        <w:t>RCSV applicants</w:t>
      </w:r>
      <w:r w:rsidR="00CD68DA" w:rsidRPr="00A45F6B">
        <w:rPr>
          <w:rFonts w:ascii="Times New Roman" w:hAnsi="Times New Roman"/>
          <w:kern w:val="1"/>
          <w:lang w:eastAsia="zh-HK"/>
        </w:rPr>
        <w:t xml:space="preserve"> who </w:t>
      </w:r>
      <w:r w:rsidR="0044469D" w:rsidRPr="00A45F6B">
        <w:rPr>
          <w:rFonts w:ascii="Times New Roman" w:hAnsi="Times New Roman"/>
          <w:kern w:val="1"/>
          <w:lang w:eastAsia="zh-HK"/>
        </w:rPr>
        <w:t>choose not</w:t>
      </w:r>
      <w:r w:rsidR="00CD68DA" w:rsidRPr="00A45F6B">
        <w:rPr>
          <w:rFonts w:ascii="Times New Roman" w:hAnsi="Times New Roman"/>
          <w:kern w:val="1"/>
          <w:lang w:eastAsia="zh-HK"/>
        </w:rPr>
        <w:t xml:space="preserve"> to conduct means test will be designated as Level 7</w:t>
      </w:r>
      <w:r w:rsidR="00CD68DA" w:rsidRPr="00A45F6B">
        <w:rPr>
          <w:rFonts w:ascii="Times New Roman" w:hAnsi="Times New Roman" w:hint="eastAsia"/>
          <w:kern w:val="1"/>
          <w:lang w:eastAsia="zh-HK"/>
        </w:rPr>
        <w:t xml:space="preserve">, </w:t>
      </w:r>
      <w:r w:rsidR="00CD68DA" w:rsidRPr="00A45F6B">
        <w:rPr>
          <w:rFonts w:ascii="Times New Roman" w:hAnsi="Times New Roman"/>
          <w:kern w:val="1"/>
          <w:lang w:eastAsia="zh-HK"/>
        </w:rPr>
        <w:t xml:space="preserve">i.e. </w:t>
      </w:r>
      <w:r w:rsidR="00CD68DA" w:rsidRPr="00A45F6B">
        <w:rPr>
          <w:rFonts w:ascii="Times New Roman" w:hAnsi="Times New Roman" w:hint="eastAsia"/>
          <w:kern w:val="1"/>
          <w:lang w:eastAsia="zh-HK"/>
        </w:rPr>
        <w:t>the</w:t>
      </w:r>
      <w:r w:rsidR="00CD68DA" w:rsidRPr="00A45F6B">
        <w:rPr>
          <w:rFonts w:ascii="Times New Roman" w:hAnsi="Times New Roman"/>
          <w:kern w:val="1"/>
          <w:lang w:eastAsia="zh-HK"/>
        </w:rPr>
        <w:t xml:space="preserve"> highest co</w:t>
      </w:r>
      <w:r w:rsidR="00CD68DA" w:rsidRPr="00A45F6B">
        <w:rPr>
          <w:rFonts w:ascii="Times New Roman" w:hAnsi="Times New Roman" w:hint="eastAsia"/>
          <w:kern w:val="1"/>
          <w:lang w:eastAsia="zh-HK"/>
        </w:rPr>
        <w:t>-</w:t>
      </w:r>
      <w:r w:rsidR="00CD68DA" w:rsidRPr="00A45F6B">
        <w:rPr>
          <w:rFonts w:ascii="Times New Roman" w:hAnsi="Times New Roman"/>
          <w:kern w:val="1"/>
          <w:lang w:eastAsia="zh-HK"/>
        </w:rPr>
        <w:t>payment</w:t>
      </w:r>
      <w:r w:rsidR="00CD68DA" w:rsidRPr="00A45F6B">
        <w:rPr>
          <w:rFonts w:ascii="Times New Roman" w:hAnsi="Times New Roman" w:hint="eastAsia"/>
          <w:kern w:val="1"/>
          <w:lang w:eastAsia="zh-HK"/>
        </w:rPr>
        <w:t xml:space="preserve"> level.</w:t>
      </w:r>
    </w:p>
    <w:p w:rsidR="00CD68DA" w:rsidRPr="00A45F6B" w:rsidRDefault="00786A6E" w:rsidP="00CD68DA">
      <w:pPr>
        <w:widowControl w:val="0"/>
        <w:numPr>
          <w:ilvl w:val="0"/>
          <w:numId w:val="18"/>
        </w:numPr>
        <w:autoSpaceDE w:val="0"/>
        <w:autoSpaceDN w:val="0"/>
        <w:adjustRightInd w:val="0"/>
        <w:ind w:right="118"/>
        <w:jc w:val="both"/>
        <w:rPr>
          <w:rFonts w:ascii="Times New Roman" w:hAnsi="Times New Roman"/>
          <w:kern w:val="1"/>
          <w:lang w:eastAsia="zh-HK"/>
        </w:rPr>
      </w:pPr>
      <w:r w:rsidRPr="00A45F6B">
        <w:rPr>
          <w:rFonts w:ascii="Times New Roman" w:hAnsi="Times New Roman"/>
          <w:kern w:val="1"/>
          <w:lang w:eastAsia="zh-HK"/>
        </w:rPr>
        <w:t xml:space="preserve">RCSV </w:t>
      </w:r>
      <w:r w:rsidR="00232C2E" w:rsidRPr="00A45F6B">
        <w:rPr>
          <w:rFonts w:ascii="Times New Roman" w:hAnsi="Times New Roman"/>
          <w:kern w:val="1"/>
          <w:lang w:eastAsia="zh-HK"/>
        </w:rPr>
        <w:t>users</w:t>
      </w:r>
      <w:r w:rsidR="00CD68DA" w:rsidRPr="00A45F6B">
        <w:rPr>
          <w:rFonts w:ascii="Times New Roman" w:hAnsi="Times New Roman"/>
          <w:kern w:val="1"/>
          <w:lang w:eastAsia="zh-HK"/>
        </w:rPr>
        <w:t xml:space="preserve"> may still receive Social Security Allowance, including Old Age Living Allowance/Old Age Allowance/Normal Disability Allowance, subject to their eligibility under the respective scheme.</w:t>
      </w:r>
    </w:p>
    <w:p w:rsidR="00DC2EA2" w:rsidRPr="00A45F6B" w:rsidRDefault="00045994" w:rsidP="00F845F1">
      <w:pPr>
        <w:widowControl w:val="0"/>
        <w:autoSpaceDE w:val="0"/>
        <w:autoSpaceDN w:val="0"/>
        <w:adjustRightInd w:val="0"/>
        <w:ind w:right="118"/>
        <w:jc w:val="both"/>
        <w:rPr>
          <w:rFonts w:ascii="Times New Roman" w:hAnsi="Times New Roman"/>
          <w:bCs/>
          <w:kern w:val="1"/>
          <w:sz w:val="20"/>
          <w:szCs w:val="20"/>
          <w:lang w:eastAsia="zh-HK"/>
        </w:rPr>
      </w:pPr>
      <w:r w:rsidRPr="00A45F6B">
        <w:rPr>
          <w:rFonts w:ascii="Times New Roman" w:hAnsi="Times New Roman"/>
          <w:bCs/>
          <w:kern w:val="1"/>
          <w:sz w:val="20"/>
          <w:szCs w:val="20"/>
          <w:lang w:eastAsia="zh-HK"/>
        </w:rPr>
        <w:tab/>
      </w:r>
    </w:p>
    <w:p w:rsidR="008C7DDF" w:rsidRPr="00A45F6B" w:rsidRDefault="002640DD" w:rsidP="005C48CC">
      <w:pPr>
        <w:widowControl w:val="0"/>
        <w:autoSpaceDE w:val="0"/>
        <w:autoSpaceDN w:val="0"/>
        <w:adjustRightInd w:val="0"/>
        <w:ind w:right="118"/>
        <w:jc w:val="both"/>
        <w:rPr>
          <w:rFonts w:ascii="Times New Roman" w:hAnsi="Times New Roman"/>
          <w:kern w:val="1"/>
        </w:rPr>
      </w:pPr>
      <w:r w:rsidRPr="00A45F6B">
        <w:rPr>
          <w:rFonts w:ascii="Times New Roman" w:hAnsi="Times New Roman"/>
          <w:b/>
          <w:bCs/>
          <w:kern w:val="1"/>
        </w:rPr>
        <w:t>How to Apply</w:t>
      </w:r>
    </w:p>
    <w:p w:rsidR="00CF1062" w:rsidRPr="00A45F6B" w:rsidRDefault="0040753C" w:rsidP="002D0392">
      <w:pPr>
        <w:widowControl w:val="0"/>
        <w:numPr>
          <w:ilvl w:val="0"/>
          <w:numId w:val="19"/>
        </w:numPr>
        <w:autoSpaceDE w:val="0"/>
        <w:autoSpaceDN w:val="0"/>
        <w:adjustRightInd w:val="0"/>
        <w:ind w:right="118"/>
        <w:jc w:val="both"/>
        <w:rPr>
          <w:rFonts w:ascii="Times New Roman" w:hAnsi="Times New Roman"/>
          <w:kern w:val="1"/>
        </w:rPr>
      </w:pPr>
      <w:r w:rsidRPr="00A45F6B">
        <w:rPr>
          <w:rFonts w:ascii="Times New Roman" w:hAnsi="Times New Roman"/>
          <w:kern w:val="1"/>
        </w:rPr>
        <w:t>SWD will send invitation</w:t>
      </w:r>
      <w:r w:rsidR="008E43C2" w:rsidRPr="00A45F6B">
        <w:rPr>
          <w:rFonts w:ascii="Times New Roman" w:hAnsi="Times New Roman"/>
          <w:kern w:val="1"/>
        </w:rPr>
        <w:t xml:space="preserve"> letters </w:t>
      </w:r>
      <w:r w:rsidRPr="00A45F6B">
        <w:rPr>
          <w:rFonts w:ascii="Times New Roman" w:hAnsi="Times New Roman"/>
          <w:kern w:val="1"/>
        </w:rPr>
        <w:t>to</w:t>
      </w:r>
      <w:r w:rsidR="00C96508" w:rsidRPr="00A45F6B">
        <w:rPr>
          <w:rFonts w:ascii="Times New Roman" w:hAnsi="Times New Roman"/>
          <w:kern w:val="1"/>
        </w:rPr>
        <w:t xml:space="preserve"> </w:t>
      </w:r>
      <w:r w:rsidRPr="00A45F6B">
        <w:rPr>
          <w:rFonts w:ascii="Times New Roman" w:hAnsi="Times New Roman" w:hint="eastAsia"/>
          <w:kern w:val="1"/>
          <w:lang w:eastAsia="zh-TW"/>
        </w:rPr>
        <w:t xml:space="preserve">eligible </w:t>
      </w:r>
      <w:r w:rsidRPr="00A45F6B">
        <w:rPr>
          <w:rFonts w:ascii="Times New Roman" w:hAnsi="Times New Roman"/>
          <w:kern w:val="1"/>
        </w:rPr>
        <w:t>elderly</w:t>
      </w:r>
      <w:r w:rsidRPr="00A45F6B">
        <w:rPr>
          <w:rFonts w:ascii="Times New Roman" w:hAnsi="Times New Roman" w:hint="eastAsia"/>
          <w:kern w:val="1"/>
          <w:lang w:eastAsia="zh-TW"/>
        </w:rPr>
        <w:t xml:space="preserve"> persons</w:t>
      </w:r>
      <w:r w:rsidR="008E43C2" w:rsidRPr="00A45F6B">
        <w:rPr>
          <w:rFonts w:ascii="Times New Roman" w:hAnsi="Times New Roman"/>
          <w:kern w:val="1"/>
          <w:lang w:eastAsia="zh-TW"/>
        </w:rPr>
        <w:t xml:space="preserve"> </w:t>
      </w:r>
      <w:r w:rsidR="00CD68DA" w:rsidRPr="00A45F6B">
        <w:rPr>
          <w:rFonts w:ascii="Times New Roman" w:hAnsi="Times New Roman"/>
          <w:kern w:val="1"/>
          <w:lang w:eastAsia="zh-TW"/>
        </w:rPr>
        <w:t>who are newly registered</w:t>
      </w:r>
      <w:r w:rsidR="00BC685F" w:rsidRPr="00A45F6B">
        <w:rPr>
          <w:rFonts w:ascii="Times New Roman" w:hAnsi="Times New Roman"/>
          <w:kern w:val="1"/>
          <w:lang w:eastAsia="zh-TW"/>
        </w:rPr>
        <w:t xml:space="preserve"> on the CWL</w:t>
      </w:r>
      <w:r w:rsidR="008E43C2" w:rsidRPr="00A45F6B">
        <w:rPr>
          <w:rFonts w:ascii="Times New Roman" w:hAnsi="Times New Roman"/>
          <w:kern w:val="1"/>
          <w:lang w:eastAsia="zh-TW"/>
        </w:rPr>
        <w:t xml:space="preserve"> to apply for RCSVs</w:t>
      </w:r>
      <w:r w:rsidR="009B5A87" w:rsidRPr="00A45F6B">
        <w:rPr>
          <w:rFonts w:ascii="Times New Roman" w:hAnsi="Times New Roman"/>
          <w:kern w:val="1"/>
          <w:lang w:eastAsia="zh-TW"/>
        </w:rPr>
        <w:t>.</w:t>
      </w:r>
    </w:p>
    <w:p w:rsidR="00BA1292" w:rsidRPr="00A45F6B" w:rsidRDefault="00BA1292" w:rsidP="00CD68DA">
      <w:pPr>
        <w:widowControl w:val="0"/>
        <w:numPr>
          <w:ilvl w:val="0"/>
          <w:numId w:val="19"/>
        </w:numPr>
        <w:autoSpaceDE w:val="0"/>
        <w:autoSpaceDN w:val="0"/>
        <w:adjustRightInd w:val="0"/>
        <w:ind w:right="118"/>
        <w:jc w:val="both"/>
        <w:rPr>
          <w:rFonts w:ascii="Times New Roman" w:hAnsi="Times New Roman"/>
          <w:kern w:val="1"/>
        </w:rPr>
      </w:pPr>
      <w:r w:rsidRPr="00A45F6B">
        <w:rPr>
          <w:rFonts w:ascii="Times New Roman" w:hAnsi="Times New Roman"/>
          <w:kern w:val="1"/>
        </w:rPr>
        <w:t>Eligible elderly persons</w:t>
      </w:r>
      <w:r w:rsidR="00717BC3" w:rsidRPr="00A45F6B">
        <w:rPr>
          <w:rFonts w:ascii="Times New Roman" w:hAnsi="Times New Roman"/>
          <w:kern w:val="1"/>
        </w:rPr>
        <w:t>,</w:t>
      </w:r>
      <w:r w:rsidR="00CD68DA" w:rsidRPr="00A45F6B">
        <w:rPr>
          <w:rFonts w:ascii="Times New Roman" w:hAnsi="Times New Roman"/>
          <w:kern w:val="1"/>
        </w:rPr>
        <w:t xml:space="preserve"> </w:t>
      </w:r>
      <w:r w:rsidR="00717BC3" w:rsidRPr="00A45F6B">
        <w:rPr>
          <w:rFonts w:ascii="Times New Roman" w:hAnsi="Times New Roman"/>
          <w:kern w:val="1"/>
        </w:rPr>
        <w:t xml:space="preserve">their family members or </w:t>
      </w:r>
      <w:r w:rsidR="00CD68DA" w:rsidRPr="00A45F6B">
        <w:rPr>
          <w:rFonts w:ascii="Times New Roman" w:hAnsi="Times New Roman"/>
          <w:kern w:val="1"/>
        </w:rPr>
        <w:t xml:space="preserve">responsible workers </w:t>
      </w:r>
      <w:r w:rsidR="00CD68DA" w:rsidRPr="00A45F6B">
        <w:rPr>
          <w:rFonts w:ascii="Times New Roman" w:hAnsi="Times New Roman" w:hint="eastAsia"/>
          <w:kern w:val="1"/>
        </w:rPr>
        <w:t>c</w:t>
      </w:r>
      <w:r w:rsidR="00CD68DA" w:rsidRPr="00A45F6B">
        <w:rPr>
          <w:rFonts w:ascii="Times New Roman" w:hAnsi="Times New Roman"/>
          <w:kern w:val="1"/>
        </w:rPr>
        <w:t>an download the application form from the SWD website</w:t>
      </w:r>
      <w:r w:rsidRPr="00A45F6B">
        <w:rPr>
          <w:rFonts w:ascii="Times New Roman" w:hAnsi="Times New Roman"/>
          <w:kern w:val="1"/>
        </w:rPr>
        <w:t>.</w:t>
      </w:r>
    </w:p>
    <w:p w:rsidR="00E23D61" w:rsidRPr="00A45F6B" w:rsidRDefault="00E23D61" w:rsidP="00E23D61">
      <w:pPr>
        <w:widowControl w:val="0"/>
        <w:numPr>
          <w:ilvl w:val="0"/>
          <w:numId w:val="19"/>
        </w:numPr>
        <w:autoSpaceDE w:val="0"/>
        <w:autoSpaceDN w:val="0"/>
        <w:adjustRightInd w:val="0"/>
        <w:ind w:right="118"/>
        <w:jc w:val="both"/>
        <w:rPr>
          <w:rFonts w:ascii="Times New Roman" w:hAnsi="Times New Roman"/>
          <w:kern w:val="1"/>
        </w:rPr>
      </w:pPr>
      <w:r w:rsidRPr="00A45F6B">
        <w:rPr>
          <w:rFonts w:ascii="Times New Roman" w:hAnsi="Times New Roman"/>
          <w:kern w:val="1"/>
        </w:rPr>
        <w:t>Please fill in the application form and return to us with the required documents by post or in person to Residential Care Service Voucher Office of the SWD at Rooms 2701-07, 27/F, Two Chinachem Exchange Square, 338 King's Road, North Point, Hong Kong.</w:t>
      </w:r>
    </w:p>
    <w:p w:rsidR="00421067" w:rsidRPr="00A45F6B" w:rsidRDefault="00421067" w:rsidP="002D0392">
      <w:pPr>
        <w:widowControl w:val="0"/>
        <w:autoSpaceDE w:val="0"/>
        <w:autoSpaceDN w:val="0"/>
        <w:adjustRightInd w:val="0"/>
        <w:ind w:right="118"/>
        <w:jc w:val="both"/>
        <w:rPr>
          <w:rFonts w:ascii="Times New Roman" w:hAnsi="Times New Roman"/>
          <w:b/>
          <w:bCs/>
          <w:kern w:val="1"/>
          <w:lang w:eastAsia="zh-TW"/>
        </w:rPr>
      </w:pPr>
    </w:p>
    <w:p w:rsidR="002640DD" w:rsidRPr="00A45F6B" w:rsidRDefault="002640DD" w:rsidP="002D0392">
      <w:pPr>
        <w:widowControl w:val="0"/>
        <w:autoSpaceDE w:val="0"/>
        <w:autoSpaceDN w:val="0"/>
        <w:adjustRightInd w:val="0"/>
        <w:ind w:right="118"/>
        <w:jc w:val="both"/>
        <w:rPr>
          <w:rFonts w:ascii="Times New Roman" w:hAnsi="Times New Roman"/>
          <w:b/>
          <w:bCs/>
          <w:kern w:val="1"/>
        </w:rPr>
      </w:pPr>
      <w:r w:rsidRPr="00A45F6B">
        <w:rPr>
          <w:rFonts w:ascii="Times New Roman" w:hAnsi="Times New Roman"/>
          <w:b/>
          <w:bCs/>
          <w:kern w:val="1"/>
        </w:rPr>
        <w:t>Enquiry</w:t>
      </w:r>
    </w:p>
    <w:p w:rsidR="001B2BC9" w:rsidRPr="00A45F6B" w:rsidRDefault="007B5E6A" w:rsidP="00B52640">
      <w:pPr>
        <w:widowControl w:val="0"/>
        <w:numPr>
          <w:ilvl w:val="0"/>
          <w:numId w:val="21"/>
        </w:numPr>
        <w:autoSpaceDE w:val="0"/>
        <w:autoSpaceDN w:val="0"/>
        <w:adjustRightInd w:val="0"/>
        <w:ind w:right="118"/>
        <w:jc w:val="both"/>
        <w:rPr>
          <w:rFonts w:ascii="Times New Roman" w:hAnsi="Times New Roman"/>
          <w:kern w:val="1"/>
          <w:lang w:eastAsia="zh-HK"/>
        </w:rPr>
      </w:pPr>
      <w:r w:rsidRPr="00A45F6B">
        <w:rPr>
          <w:rFonts w:ascii="Times New Roman" w:hAnsi="Times New Roman"/>
          <w:kern w:val="1"/>
          <w:lang w:eastAsia="zh-HK"/>
        </w:rPr>
        <w:t>Residential</w:t>
      </w:r>
      <w:r w:rsidR="006D7BFF" w:rsidRPr="00A45F6B">
        <w:rPr>
          <w:rFonts w:ascii="Times New Roman" w:hAnsi="Times New Roman" w:hint="eastAsia"/>
          <w:kern w:val="1"/>
          <w:lang w:eastAsia="zh-HK"/>
        </w:rPr>
        <w:t xml:space="preserve"> Care Service Voucher </w:t>
      </w:r>
      <w:r w:rsidR="0027128B" w:rsidRPr="00A45F6B">
        <w:rPr>
          <w:rFonts w:ascii="Times New Roman" w:hAnsi="Times New Roman"/>
          <w:kern w:val="1"/>
          <w:lang w:eastAsia="zh-HK"/>
        </w:rPr>
        <w:t>Office</w:t>
      </w:r>
      <w:r w:rsidR="006D7BFF" w:rsidRPr="00A45F6B">
        <w:rPr>
          <w:rFonts w:ascii="Times New Roman" w:hAnsi="Times New Roman" w:hint="eastAsia"/>
          <w:kern w:val="1"/>
          <w:lang w:eastAsia="zh-HK"/>
        </w:rPr>
        <w:t xml:space="preserve"> </w:t>
      </w:r>
      <w:r w:rsidR="00FF7A52" w:rsidRPr="00A45F6B">
        <w:rPr>
          <w:rFonts w:ascii="Times New Roman" w:hAnsi="Times New Roman"/>
          <w:kern w:val="1"/>
          <w:lang w:eastAsia="zh-HK"/>
        </w:rPr>
        <w:t xml:space="preserve">of SWD </w:t>
      </w:r>
    </w:p>
    <w:p w:rsidR="00E5399C" w:rsidRPr="00A45F6B" w:rsidRDefault="00E5399C" w:rsidP="00CD68DA">
      <w:pPr>
        <w:widowControl w:val="0"/>
        <w:autoSpaceDE w:val="0"/>
        <w:autoSpaceDN w:val="0"/>
        <w:adjustRightInd w:val="0"/>
        <w:ind w:left="480" w:right="118"/>
        <w:jc w:val="both"/>
        <w:rPr>
          <w:rFonts w:ascii="Times New Roman" w:hAnsi="Times New Roman"/>
          <w:kern w:val="1"/>
          <w:lang w:eastAsia="zh-TW"/>
        </w:rPr>
      </w:pPr>
      <w:r w:rsidRPr="00A45F6B">
        <w:rPr>
          <w:rFonts w:ascii="Times New Roman" w:hAnsi="Times New Roman" w:hint="eastAsia"/>
          <w:kern w:val="1"/>
          <w:lang w:eastAsia="zh-HK"/>
        </w:rPr>
        <w:t>(</w:t>
      </w:r>
      <w:r w:rsidRPr="00A45F6B">
        <w:rPr>
          <w:rFonts w:ascii="Times New Roman" w:hAnsi="Times New Roman"/>
          <w:kern w:val="1"/>
        </w:rPr>
        <w:t xml:space="preserve">Telephone: </w:t>
      </w:r>
      <w:r w:rsidR="00BD7070" w:rsidRPr="00A45F6B">
        <w:rPr>
          <w:rFonts w:ascii="Times New Roman" w:hAnsi="Times New Roman" w:hint="eastAsia"/>
          <w:kern w:val="1"/>
          <w:lang w:eastAsia="zh-TW"/>
        </w:rPr>
        <w:t>3107 3</w:t>
      </w:r>
      <w:r w:rsidR="00F845F1" w:rsidRPr="00A45F6B">
        <w:rPr>
          <w:rFonts w:ascii="Times New Roman" w:hAnsi="Times New Roman"/>
          <w:kern w:val="1"/>
          <w:lang w:eastAsia="zh-TW"/>
        </w:rPr>
        <w:t>280</w:t>
      </w:r>
      <w:r w:rsidR="00AD6DEC" w:rsidRPr="00A45F6B">
        <w:rPr>
          <w:rFonts w:ascii="Times New Roman" w:hAnsi="Times New Roman"/>
          <w:kern w:val="1"/>
          <w:lang w:eastAsia="zh-TW"/>
        </w:rPr>
        <w:t xml:space="preserve"> </w:t>
      </w:r>
      <w:r w:rsidR="00F845F1" w:rsidRPr="00A45F6B">
        <w:rPr>
          <w:rFonts w:ascii="Times New Roman" w:hAnsi="Times New Roman"/>
          <w:kern w:val="1"/>
          <w:lang w:eastAsia="zh-TW"/>
        </w:rPr>
        <w:t>/ 3107 3290</w:t>
      </w:r>
      <w:r w:rsidR="00606DDC" w:rsidRPr="00A45F6B">
        <w:rPr>
          <w:rFonts w:ascii="Times New Roman" w:hAnsi="Times New Roman"/>
          <w:kern w:val="1"/>
          <w:lang w:eastAsia="zh-TW"/>
        </w:rPr>
        <w:t>)</w:t>
      </w:r>
      <w:r w:rsidR="00CD68DA" w:rsidRPr="00A45F6B">
        <w:rPr>
          <w:rFonts w:ascii="Times New Roman" w:hAnsi="Times New Roman"/>
          <w:kern w:val="1"/>
          <w:lang w:eastAsia="zh-TW"/>
        </w:rPr>
        <w:t xml:space="preserve"> </w:t>
      </w:r>
      <w:r w:rsidR="00606DDC" w:rsidRPr="00A45F6B">
        <w:rPr>
          <w:rFonts w:ascii="Times New Roman" w:hAnsi="Times New Roman"/>
          <w:kern w:val="1"/>
          <w:lang w:eastAsia="zh-TW"/>
        </w:rPr>
        <w:t>(</w:t>
      </w:r>
      <w:r w:rsidR="00CD68DA" w:rsidRPr="00A45F6B">
        <w:rPr>
          <w:rFonts w:ascii="Times New Roman" w:hAnsi="Times New Roman"/>
          <w:kern w:val="1"/>
          <w:lang w:eastAsia="zh-TW"/>
        </w:rPr>
        <w:t>from Monday to Friday, 9:30 am to 1:00 pm and 2:30 pm to 5:00 pm, except public holidays</w:t>
      </w:r>
      <w:r w:rsidR="00BD7070" w:rsidRPr="00A45F6B">
        <w:rPr>
          <w:rFonts w:ascii="Times New Roman" w:hAnsi="Times New Roman" w:hint="eastAsia"/>
          <w:kern w:val="1"/>
          <w:lang w:eastAsia="zh-TW"/>
        </w:rPr>
        <w:t>)</w:t>
      </w:r>
    </w:p>
    <w:p w:rsidR="002640DD" w:rsidRPr="00A45F6B" w:rsidRDefault="002640DD" w:rsidP="00B52640">
      <w:pPr>
        <w:widowControl w:val="0"/>
        <w:numPr>
          <w:ilvl w:val="0"/>
          <w:numId w:val="21"/>
        </w:numPr>
        <w:autoSpaceDE w:val="0"/>
        <w:autoSpaceDN w:val="0"/>
        <w:adjustRightInd w:val="0"/>
        <w:ind w:right="118"/>
        <w:jc w:val="both"/>
        <w:rPr>
          <w:rFonts w:ascii="Times New Roman" w:hAnsi="Times New Roman"/>
          <w:kern w:val="1"/>
          <w:lang w:eastAsia="zh-HK"/>
        </w:rPr>
      </w:pPr>
      <w:r w:rsidRPr="00A45F6B">
        <w:rPr>
          <w:rFonts w:ascii="Times New Roman" w:hAnsi="Times New Roman"/>
          <w:kern w:val="1"/>
        </w:rPr>
        <w:t>Responsible worker</w:t>
      </w:r>
      <w:r w:rsidR="00BB34AF" w:rsidRPr="00A45F6B">
        <w:rPr>
          <w:rFonts w:ascii="Times New Roman" w:hAnsi="Times New Roman"/>
          <w:kern w:val="1"/>
        </w:rPr>
        <w:t>s</w:t>
      </w:r>
      <w:r w:rsidRPr="00A45F6B">
        <w:rPr>
          <w:rFonts w:ascii="Times New Roman" w:hAnsi="Times New Roman"/>
          <w:kern w:val="1"/>
        </w:rPr>
        <w:t xml:space="preserve"> of the elderly</w:t>
      </w:r>
      <w:r w:rsidR="00144116" w:rsidRPr="00A45F6B">
        <w:rPr>
          <w:rFonts w:ascii="Times New Roman" w:hAnsi="Times New Roman" w:hint="eastAsia"/>
          <w:kern w:val="1"/>
          <w:lang w:eastAsia="zh-TW"/>
        </w:rPr>
        <w:t xml:space="preserve"> persons</w:t>
      </w:r>
    </w:p>
    <w:p w:rsidR="008911CE" w:rsidRPr="00A45F6B" w:rsidRDefault="00BA1292" w:rsidP="007D49F1">
      <w:pPr>
        <w:widowControl w:val="0"/>
        <w:numPr>
          <w:ilvl w:val="0"/>
          <w:numId w:val="23"/>
        </w:numPr>
        <w:autoSpaceDE w:val="0"/>
        <w:autoSpaceDN w:val="0"/>
        <w:adjustRightInd w:val="0"/>
        <w:ind w:right="118"/>
        <w:jc w:val="both"/>
        <w:rPr>
          <w:rFonts w:ascii="Times New Roman" w:hAnsi="Times New Roman"/>
          <w:kern w:val="1"/>
          <w:lang w:eastAsia="zh-HK"/>
        </w:rPr>
      </w:pPr>
      <w:r w:rsidRPr="00A45F6B">
        <w:rPr>
          <w:rFonts w:ascii="Times New Roman" w:hAnsi="Times New Roman"/>
          <w:kern w:val="1"/>
        </w:rPr>
        <w:t>F</w:t>
      </w:r>
      <w:r w:rsidR="00B74168" w:rsidRPr="00A45F6B">
        <w:rPr>
          <w:rFonts w:ascii="Times New Roman" w:hAnsi="Times New Roman"/>
          <w:kern w:val="1"/>
        </w:rPr>
        <w:t>o</w:t>
      </w:r>
      <w:r w:rsidR="002640DD" w:rsidRPr="00A45F6B">
        <w:rPr>
          <w:rFonts w:ascii="Times New Roman" w:hAnsi="Times New Roman"/>
          <w:kern w:val="1"/>
        </w:rPr>
        <w:t xml:space="preserve">r the </w:t>
      </w:r>
      <w:r w:rsidR="008911CE" w:rsidRPr="00A45F6B">
        <w:rPr>
          <w:rFonts w:ascii="Times New Roman" w:hAnsi="Times New Roman"/>
          <w:kern w:val="1"/>
        </w:rPr>
        <w:t xml:space="preserve">details </w:t>
      </w:r>
      <w:r w:rsidR="00263540" w:rsidRPr="00A45F6B">
        <w:rPr>
          <w:rFonts w:ascii="Times New Roman" w:hAnsi="Times New Roman"/>
          <w:kern w:val="1"/>
        </w:rPr>
        <w:t xml:space="preserve">and updated information </w:t>
      </w:r>
      <w:r w:rsidR="008911CE" w:rsidRPr="00A45F6B">
        <w:rPr>
          <w:rFonts w:ascii="Times New Roman" w:hAnsi="Times New Roman"/>
          <w:kern w:val="1"/>
        </w:rPr>
        <w:t>of the Pilot Scheme</w:t>
      </w:r>
      <w:r w:rsidRPr="00A45F6B">
        <w:rPr>
          <w:rFonts w:ascii="Times New Roman" w:hAnsi="Times New Roman"/>
          <w:kern w:val="1"/>
          <w:lang w:eastAsia="zh-TW"/>
        </w:rPr>
        <w:t>, please visit</w:t>
      </w:r>
    </w:p>
    <w:p w:rsidR="00AD6DEC" w:rsidRPr="00A45F6B" w:rsidRDefault="00AD6DEC" w:rsidP="00416CC9">
      <w:pPr>
        <w:widowControl w:val="0"/>
        <w:autoSpaceDE w:val="0"/>
        <w:autoSpaceDN w:val="0"/>
        <w:adjustRightInd w:val="0"/>
        <w:ind w:left="360" w:right="118" w:hangingChars="150" w:hanging="360"/>
        <w:jc w:val="both"/>
        <w:rPr>
          <w:rFonts w:ascii="Times New Roman" w:hAnsi="Times New Roman"/>
          <w:kern w:val="1"/>
          <w:lang w:val="en-US" w:eastAsia="zh-HK"/>
        </w:rPr>
      </w:pPr>
    </w:p>
    <w:tbl>
      <w:tblPr>
        <w:tblW w:w="0" w:type="auto"/>
        <w:tblInd w:w="392" w:type="dxa"/>
        <w:tblLayout w:type="fixed"/>
        <w:tblLook w:val="04A0" w:firstRow="1" w:lastRow="0" w:firstColumn="1" w:lastColumn="0" w:noHBand="0" w:noVBand="1"/>
      </w:tblPr>
      <w:tblGrid>
        <w:gridCol w:w="1873"/>
        <w:gridCol w:w="1990"/>
        <w:gridCol w:w="673"/>
        <w:gridCol w:w="1770"/>
        <w:gridCol w:w="3103"/>
      </w:tblGrid>
      <w:tr w:rsidR="007E529E" w:rsidRPr="00A45F6B" w:rsidTr="003E535A">
        <w:tc>
          <w:tcPr>
            <w:tcW w:w="1873" w:type="dxa"/>
            <w:shd w:val="clear" w:color="auto" w:fill="auto"/>
          </w:tcPr>
          <w:p w:rsidR="0094039C" w:rsidRPr="00A45F6B" w:rsidRDefault="00A83380" w:rsidP="004F4889">
            <w:pPr>
              <w:pStyle w:val="a4"/>
              <w:jc w:val="both"/>
              <w:rPr>
                <w:spacing w:val="20"/>
              </w:rPr>
            </w:pPr>
            <w:r w:rsidRPr="00A45F6B">
              <w:rPr>
                <w:noProof/>
                <w:kern w:val="1"/>
                <w:lang w:val="en-US"/>
              </w:rPr>
              <w:drawing>
                <wp:inline distT="0" distB="0" distL="0" distR="0" wp14:anchorId="03ECE14C" wp14:editId="318BD270">
                  <wp:extent cx="1053465" cy="1053465"/>
                  <wp:effectExtent l="0" t="0" r="0" b="0"/>
                  <wp:docPr id="1" name="圖片 1" descr="RCSV Page QR Code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SV Page QR Code (Englis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3465" cy="1053465"/>
                          </a:xfrm>
                          <a:prstGeom prst="rect">
                            <a:avLst/>
                          </a:prstGeom>
                          <a:noFill/>
                          <a:ln>
                            <a:noFill/>
                          </a:ln>
                        </pic:spPr>
                      </pic:pic>
                    </a:graphicData>
                  </a:graphic>
                </wp:inline>
              </w:drawing>
            </w:r>
          </w:p>
        </w:tc>
        <w:tc>
          <w:tcPr>
            <w:tcW w:w="1990" w:type="dxa"/>
            <w:shd w:val="clear" w:color="auto" w:fill="auto"/>
            <w:vAlign w:val="center"/>
          </w:tcPr>
          <w:p w:rsidR="0094039C" w:rsidRPr="00A45F6B" w:rsidRDefault="0094039C" w:rsidP="004F4889">
            <w:pPr>
              <w:widowControl w:val="0"/>
              <w:autoSpaceDE w:val="0"/>
              <w:autoSpaceDN w:val="0"/>
              <w:adjustRightInd w:val="0"/>
              <w:ind w:right="118"/>
              <w:jc w:val="both"/>
              <w:rPr>
                <w:rFonts w:ascii="Times New Roman" w:hAnsi="Times New Roman"/>
                <w:kern w:val="1"/>
                <w:lang w:eastAsia="zh-HK"/>
              </w:rPr>
            </w:pPr>
            <w:r w:rsidRPr="00A45F6B">
              <w:rPr>
                <w:rFonts w:ascii="Times New Roman" w:hAnsi="Times New Roman"/>
                <w:kern w:val="1"/>
                <w:lang w:eastAsia="zh-HK"/>
              </w:rPr>
              <w:t>SWD website at</w:t>
            </w:r>
          </w:p>
          <w:p w:rsidR="0094039C" w:rsidRPr="00A45F6B" w:rsidRDefault="0094039C" w:rsidP="004F4889">
            <w:pPr>
              <w:widowControl w:val="0"/>
              <w:autoSpaceDE w:val="0"/>
              <w:autoSpaceDN w:val="0"/>
              <w:adjustRightInd w:val="0"/>
              <w:ind w:right="118"/>
              <w:jc w:val="both"/>
              <w:rPr>
                <w:spacing w:val="20"/>
              </w:rPr>
            </w:pPr>
            <w:r w:rsidRPr="00A45F6B">
              <w:rPr>
                <w:rFonts w:ascii="Times New Roman" w:hAnsi="Times New Roman" w:hint="eastAsia"/>
                <w:kern w:val="1"/>
                <w:lang w:eastAsia="zh-HK"/>
              </w:rPr>
              <w:t>www.</w:t>
            </w:r>
            <w:r w:rsidRPr="00A45F6B">
              <w:rPr>
                <w:rFonts w:ascii="Times New Roman" w:hAnsi="Times New Roman"/>
                <w:kern w:val="1"/>
                <w:lang w:eastAsia="zh-HK"/>
              </w:rPr>
              <w:t>swd</w:t>
            </w:r>
            <w:r w:rsidRPr="00A45F6B">
              <w:rPr>
                <w:rFonts w:ascii="Times New Roman" w:hAnsi="Times New Roman" w:hint="eastAsia"/>
                <w:kern w:val="1"/>
                <w:lang w:eastAsia="zh-HK"/>
              </w:rPr>
              <w:t>.gov.hk</w:t>
            </w:r>
          </w:p>
        </w:tc>
        <w:tc>
          <w:tcPr>
            <w:tcW w:w="673" w:type="dxa"/>
            <w:shd w:val="clear" w:color="auto" w:fill="auto"/>
            <w:vAlign w:val="center"/>
          </w:tcPr>
          <w:p w:rsidR="0094039C" w:rsidRPr="00A45F6B" w:rsidRDefault="003E535A" w:rsidP="004F4889">
            <w:pPr>
              <w:pStyle w:val="a4"/>
              <w:jc w:val="both"/>
              <w:rPr>
                <w:spacing w:val="20"/>
                <w:lang w:val="en-US"/>
              </w:rPr>
            </w:pPr>
            <w:r w:rsidRPr="00A45F6B">
              <w:rPr>
                <w:spacing w:val="20"/>
                <w:lang w:val="en-US"/>
              </w:rPr>
              <w:t>and</w:t>
            </w:r>
          </w:p>
        </w:tc>
        <w:tc>
          <w:tcPr>
            <w:tcW w:w="1770" w:type="dxa"/>
            <w:shd w:val="clear" w:color="auto" w:fill="auto"/>
            <w:vAlign w:val="center"/>
          </w:tcPr>
          <w:p w:rsidR="0094039C" w:rsidRPr="00A45F6B" w:rsidRDefault="00A83380" w:rsidP="004F4889">
            <w:pPr>
              <w:pStyle w:val="a4"/>
              <w:jc w:val="both"/>
              <w:rPr>
                <w:noProof/>
                <w:spacing w:val="20"/>
              </w:rPr>
            </w:pPr>
            <w:r w:rsidRPr="00A45F6B">
              <w:rPr>
                <w:noProof/>
                <w:kern w:val="1"/>
                <w:lang w:val="en-US"/>
              </w:rPr>
              <w:drawing>
                <wp:inline distT="0" distB="0" distL="0" distR="0" wp14:anchorId="5C14E482" wp14:editId="288F368E">
                  <wp:extent cx="1053465" cy="1053465"/>
                  <wp:effectExtent l="0" t="0" r="0" b="0"/>
                  <wp:docPr id="2" name="圖片 2" descr="EIW QR Code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W QR Code (Englis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3465" cy="1053465"/>
                          </a:xfrm>
                          <a:prstGeom prst="rect">
                            <a:avLst/>
                          </a:prstGeom>
                          <a:noFill/>
                          <a:ln>
                            <a:noFill/>
                          </a:ln>
                        </pic:spPr>
                      </pic:pic>
                    </a:graphicData>
                  </a:graphic>
                </wp:inline>
              </w:drawing>
            </w:r>
          </w:p>
        </w:tc>
        <w:tc>
          <w:tcPr>
            <w:tcW w:w="3103" w:type="dxa"/>
            <w:shd w:val="clear" w:color="auto" w:fill="auto"/>
            <w:vAlign w:val="center"/>
          </w:tcPr>
          <w:p w:rsidR="0094039C" w:rsidRPr="00A45F6B" w:rsidRDefault="0094039C" w:rsidP="004F4889">
            <w:pPr>
              <w:widowControl w:val="0"/>
              <w:autoSpaceDE w:val="0"/>
              <w:autoSpaceDN w:val="0"/>
              <w:adjustRightInd w:val="0"/>
              <w:ind w:right="118"/>
              <w:rPr>
                <w:spacing w:val="20"/>
              </w:rPr>
            </w:pPr>
            <w:r w:rsidRPr="00A45F6B">
              <w:rPr>
                <w:rFonts w:ascii="Times New Roman" w:hAnsi="Times New Roman"/>
                <w:kern w:val="1"/>
                <w:lang w:val="en-US" w:eastAsia="zh-HK"/>
              </w:rPr>
              <w:t>SWD Elderly Information Website at</w:t>
            </w:r>
            <w:r w:rsidRPr="00A45F6B">
              <w:rPr>
                <w:rFonts w:ascii="Times New Roman" w:hAnsi="Times New Roman" w:hint="eastAsia"/>
                <w:kern w:val="1"/>
                <w:lang w:eastAsia="zh-HK"/>
              </w:rPr>
              <w:t xml:space="preserve">       www.elderlyinfo.swd.gov.hk</w:t>
            </w:r>
          </w:p>
        </w:tc>
      </w:tr>
    </w:tbl>
    <w:p w:rsidR="0094039C" w:rsidRPr="00A45F6B" w:rsidRDefault="0094039C" w:rsidP="003E535A">
      <w:pPr>
        <w:widowControl w:val="0"/>
        <w:autoSpaceDE w:val="0"/>
        <w:autoSpaceDN w:val="0"/>
        <w:adjustRightInd w:val="0"/>
        <w:ind w:left="360" w:right="118" w:hangingChars="150" w:hanging="360"/>
        <w:jc w:val="both"/>
        <w:rPr>
          <w:rFonts w:ascii="Times New Roman" w:hAnsi="Times New Roman"/>
          <w:kern w:val="1"/>
          <w:lang w:eastAsia="zh-HK"/>
        </w:rPr>
      </w:pPr>
    </w:p>
    <w:p w:rsidR="00100C75" w:rsidRPr="00A45F6B" w:rsidRDefault="00100C75" w:rsidP="003E535A">
      <w:pPr>
        <w:widowControl w:val="0"/>
        <w:autoSpaceDE w:val="0"/>
        <w:autoSpaceDN w:val="0"/>
        <w:adjustRightInd w:val="0"/>
        <w:ind w:left="360" w:right="118" w:hangingChars="150" w:hanging="360"/>
        <w:jc w:val="both"/>
        <w:rPr>
          <w:rFonts w:ascii="Times New Roman" w:hAnsi="Times New Roman"/>
          <w:kern w:val="1"/>
          <w:lang w:eastAsia="zh-HK"/>
        </w:rPr>
      </w:pPr>
    </w:p>
    <w:p w:rsidR="00C65CCF" w:rsidRPr="00A45F6B" w:rsidRDefault="00C65CCF" w:rsidP="00665B49">
      <w:pPr>
        <w:widowControl w:val="0"/>
        <w:autoSpaceDE w:val="0"/>
        <w:autoSpaceDN w:val="0"/>
        <w:adjustRightInd w:val="0"/>
        <w:ind w:leftChars="50" w:left="360" w:right="118" w:hangingChars="100" w:hanging="240"/>
        <w:jc w:val="both"/>
        <w:rPr>
          <w:rFonts w:ascii="Times New Roman" w:hAnsi="Times New Roman"/>
          <w:kern w:val="1"/>
          <w:lang w:eastAsia="zh-HK"/>
        </w:rPr>
      </w:pPr>
      <w:r w:rsidRPr="00A45F6B">
        <w:rPr>
          <w:rFonts w:ascii="Times New Roman" w:hAnsi="Times New Roman"/>
          <w:kern w:val="1"/>
          <w:lang w:eastAsia="zh-HK"/>
        </w:rPr>
        <w:t>Social Welfare Department</w:t>
      </w:r>
    </w:p>
    <w:p w:rsidR="002640DD" w:rsidRPr="007E529E" w:rsidRDefault="00416CC9" w:rsidP="00665B49">
      <w:pPr>
        <w:widowControl w:val="0"/>
        <w:autoSpaceDE w:val="0"/>
        <w:autoSpaceDN w:val="0"/>
        <w:adjustRightInd w:val="0"/>
        <w:ind w:leftChars="50" w:left="360" w:right="118" w:hangingChars="100" w:hanging="240"/>
        <w:jc w:val="both"/>
        <w:rPr>
          <w:rFonts w:ascii="Times New Roman" w:hAnsi="Times New Roman"/>
          <w:kern w:val="1"/>
          <w:lang w:eastAsia="zh-HK"/>
        </w:rPr>
      </w:pPr>
      <w:r w:rsidRPr="00A45F6B">
        <w:rPr>
          <w:rFonts w:ascii="Times New Roman" w:hAnsi="Times New Roman"/>
          <w:kern w:val="1"/>
          <w:lang w:eastAsia="zh-HK"/>
        </w:rPr>
        <w:t>P</w:t>
      </w:r>
      <w:r w:rsidR="002640DD" w:rsidRPr="00A45F6B">
        <w:rPr>
          <w:rFonts w:ascii="Times New Roman" w:hAnsi="Times New Roman"/>
          <w:kern w:val="1"/>
          <w:lang w:eastAsia="zh-HK"/>
        </w:rPr>
        <w:t xml:space="preserve">ublished in </w:t>
      </w:r>
      <w:r w:rsidR="00263540" w:rsidRPr="00A45F6B">
        <w:rPr>
          <w:rFonts w:ascii="Times New Roman" w:hAnsi="Times New Roman"/>
          <w:kern w:val="1"/>
          <w:lang w:eastAsia="zh-HK"/>
        </w:rPr>
        <w:t xml:space="preserve">September </w:t>
      </w:r>
      <w:r w:rsidR="00CD68DA" w:rsidRPr="00A45F6B">
        <w:rPr>
          <w:rFonts w:ascii="Times New Roman" w:hAnsi="Times New Roman"/>
          <w:kern w:val="1"/>
          <w:lang w:eastAsia="zh-HK"/>
        </w:rPr>
        <w:t>2022</w:t>
      </w:r>
    </w:p>
    <w:sectPr w:rsidR="002640DD" w:rsidRPr="007E529E" w:rsidSect="00D72F8F">
      <w:pgSz w:w="11900" w:h="16840"/>
      <w:pgMar w:top="993" w:right="1134" w:bottom="851"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B4C" w:rsidRDefault="00043B4C" w:rsidP="00A54461">
      <w:r>
        <w:separator/>
      </w:r>
    </w:p>
  </w:endnote>
  <w:endnote w:type="continuationSeparator" w:id="0">
    <w:p w:rsidR="00043B4C" w:rsidRDefault="00043B4C" w:rsidP="00A5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_MingLiu">
    <w:panose1 w:val="02020309000000000000"/>
    <w:charset w:val="80"/>
    <w:family w:val="modern"/>
    <w:pitch w:val="fixed"/>
    <w:sig w:usb0="800002EF" w:usb1="3BCF78FA" w:usb2="04080016" w:usb3="00000000" w:csb0="0002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HeiHK-Medium">
    <w:altName w:val="Arial Unicode MS"/>
    <w:charset w:val="51"/>
    <w:family w:val="auto"/>
    <w:pitch w:val="variable"/>
    <w:sig w:usb0="00000001" w:usb1="00000000" w:usb2="01000408"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B4C" w:rsidRDefault="00043B4C" w:rsidP="00A54461">
      <w:r>
        <w:separator/>
      </w:r>
    </w:p>
  </w:footnote>
  <w:footnote w:type="continuationSeparator" w:id="0">
    <w:p w:rsidR="00043B4C" w:rsidRDefault="00043B4C" w:rsidP="00A54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68C6F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4AA6040"/>
    <w:lvl w:ilvl="0">
      <w:start w:val="1"/>
      <w:numFmt w:val="decimal"/>
      <w:lvlText w:val="%1."/>
      <w:lvlJc w:val="left"/>
      <w:pPr>
        <w:tabs>
          <w:tab w:val="num" w:pos="1492"/>
        </w:tabs>
        <w:ind w:left="1492" w:hanging="360"/>
      </w:pPr>
    </w:lvl>
  </w:abstractNum>
  <w:abstractNum w:abstractNumId="2">
    <w:nsid w:val="FFFFFF7D"/>
    <w:multiLevelType w:val="singleLevel"/>
    <w:tmpl w:val="D206C724"/>
    <w:lvl w:ilvl="0">
      <w:start w:val="1"/>
      <w:numFmt w:val="decimal"/>
      <w:lvlText w:val="%1."/>
      <w:lvlJc w:val="left"/>
      <w:pPr>
        <w:tabs>
          <w:tab w:val="num" w:pos="1209"/>
        </w:tabs>
        <w:ind w:left="1209" w:hanging="360"/>
      </w:pPr>
    </w:lvl>
  </w:abstractNum>
  <w:abstractNum w:abstractNumId="3">
    <w:nsid w:val="FFFFFF7E"/>
    <w:multiLevelType w:val="singleLevel"/>
    <w:tmpl w:val="E65CE838"/>
    <w:lvl w:ilvl="0">
      <w:start w:val="1"/>
      <w:numFmt w:val="decimal"/>
      <w:lvlText w:val="%1."/>
      <w:lvlJc w:val="left"/>
      <w:pPr>
        <w:tabs>
          <w:tab w:val="num" w:pos="926"/>
        </w:tabs>
        <w:ind w:left="926" w:hanging="360"/>
      </w:pPr>
    </w:lvl>
  </w:abstractNum>
  <w:abstractNum w:abstractNumId="4">
    <w:nsid w:val="FFFFFF7F"/>
    <w:multiLevelType w:val="singleLevel"/>
    <w:tmpl w:val="AD647354"/>
    <w:lvl w:ilvl="0">
      <w:start w:val="1"/>
      <w:numFmt w:val="decimal"/>
      <w:lvlText w:val="%1."/>
      <w:lvlJc w:val="left"/>
      <w:pPr>
        <w:tabs>
          <w:tab w:val="num" w:pos="643"/>
        </w:tabs>
        <w:ind w:left="643" w:hanging="360"/>
      </w:pPr>
    </w:lvl>
  </w:abstractNum>
  <w:abstractNum w:abstractNumId="5">
    <w:nsid w:val="FFFFFF80"/>
    <w:multiLevelType w:val="singleLevel"/>
    <w:tmpl w:val="B352D90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53400E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9DC8A7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10C032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63E586E"/>
    <w:lvl w:ilvl="0">
      <w:start w:val="1"/>
      <w:numFmt w:val="decimal"/>
      <w:lvlText w:val="%1."/>
      <w:lvlJc w:val="left"/>
      <w:pPr>
        <w:tabs>
          <w:tab w:val="num" w:pos="360"/>
        </w:tabs>
        <w:ind w:left="360" w:hanging="360"/>
      </w:pPr>
    </w:lvl>
  </w:abstractNum>
  <w:abstractNum w:abstractNumId="10">
    <w:nsid w:val="FFFFFF89"/>
    <w:multiLevelType w:val="singleLevel"/>
    <w:tmpl w:val="9A3427EC"/>
    <w:lvl w:ilvl="0">
      <w:start w:val="1"/>
      <w:numFmt w:val="bullet"/>
      <w:lvlText w:val=""/>
      <w:lvlJc w:val="left"/>
      <w:pPr>
        <w:tabs>
          <w:tab w:val="num" w:pos="360"/>
        </w:tabs>
        <w:ind w:left="360" w:hanging="360"/>
      </w:pPr>
      <w:rPr>
        <w:rFonts w:ascii="Symbol" w:hAnsi="Symbol" w:hint="default"/>
      </w:rPr>
    </w:lvl>
  </w:abstractNum>
  <w:abstractNum w:abstractNumId="11">
    <w:nsid w:val="0000040B"/>
    <w:multiLevelType w:val="multilevel"/>
    <w:tmpl w:val="0000088E"/>
    <w:lvl w:ilvl="0">
      <w:numFmt w:val="bullet"/>
      <w:lvlText w:val=""/>
      <w:lvlJc w:val="left"/>
      <w:pPr>
        <w:ind w:hanging="480"/>
      </w:pPr>
      <w:rPr>
        <w:rFonts w:ascii="HA_MingLiu" w:hAnsi="Times New Roman" w:cs="HA_MingLiu"/>
        <w:b w:val="0"/>
        <w:bCs w:val="0"/>
        <w:w w:val="45"/>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4B716B8"/>
    <w:multiLevelType w:val="hybridMultilevel"/>
    <w:tmpl w:val="69EA956A"/>
    <w:lvl w:ilvl="0" w:tplc="968AB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7376B21"/>
    <w:multiLevelType w:val="hybridMultilevel"/>
    <w:tmpl w:val="C1580078"/>
    <w:lvl w:ilvl="0" w:tplc="910C032E">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152C7880"/>
    <w:multiLevelType w:val="hybridMultilevel"/>
    <w:tmpl w:val="13E23512"/>
    <w:lvl w:ilvl="0" w:tplc="9A3427EC">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198362B4"/>
    <w:multiLevelType w:val="hybridMultilevel"/>
    <w:tmpl w:val="C1C2C154"/>
    <w:lvl w:ilvl="0" w:tplc="910C032E">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1D950A64"/>
    <w:multiLevelType w:val="hybridMultilevel"/>
    <w:tmpl w:val="7E84FE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1F8325DD"/>
    <w:multiLevelType w:val="hybridMultilevel"/>
    <w:tmpl w:val="1AE2983E"/>
    <w:lvl w:ilvl="0" w:tplc="08D07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F8557E0"/>
    <w:multiLevelType w:val="hybridMultilevel"/>
    <w:tmpl w:val="7464939C"/>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21AF5D31"/>
    <w:multiLevelType w:val="hybridMultilevel"/>
    <w:tmpl w:val="3EA6F868"/>
    <w:lvl w:ilvl="0" w:tplc="9A3427EC">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2278163C"/>
    <w:multiLevelType w:val="hybridMultilevel"/>
    <w:tmpl w:val="7CD6AB66"/>
    <w:lvl w:ilvl="0" w:tplc="354C06E2">
      <w:start w:val="1"/>
      <w:numFmt w:val="lowerRoman"/>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269B4135"/>
    <w:multiLevelType w:val="hybridMultilevel"/>
    <w:tmpl w:val="BEDA4518"/>
    <w:lvl w:ilvl="0" w:tplc="0F84B58A">
      <w:numFmt w:val="bullet"/>
      <w:lvlText w:val="-"/>
      <w:lvlJc w:val="left"/>
      <w:pPr>
        <w:ind w:left="960" w:hanging="480"/>
      </w:pPr>
      <w:rPr>
        <w:rFonts w:ascii="Times New Roman" w:eastAsia="新細明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nsid w:val="278F586D"/>
    <w:multiLevelType w:val="hybridMultilevel"/>
    <w:tmpl w:val="348A1292"/>
    <w:lvl w:ilvl="0" w:tplc="A7C27028">
      <w:start w:val="4"/>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296831F5"/>
    <w:multiLevelType w:val="hybridMultilevel"/>
    <w:tmpl w:val="842C04DC"/>
    <w:lvl w:ilvl="0" w:tplc="9A3427EC">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2A506FFA"/>
    <w:multiLevelType w:val="hybridMultilevel"/>
    <w:tmpl w:val="52E8DF8A"/>
    <w:lvl w:ilvl="0" w:tplc="48C2B7B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5010AF1"/>
    <w:multiLevelType w:val="hybridMultilevel"/>
    <w:tmpl w:val="7EA04C6A"/>
    <w:lvl w:ilvl="0" w:tplc="9D5A1580">
      <w:start w:val="5"/>
      <w:numFmt w:val="bullet"/>
      <w:lvlText w:val="-"/>
      <w:lvlJc w:val="left"/>
      <w:pPr>
        <w:ind w:left="480" w:hanging="480"/>
      </w:pPr>
      <w:rPr>
        <w:rFonts w:ascii="標楷體" w:eastAsia="標楷體" w:hAnsi="標楷體" w:cs="MHeiHK-Medium"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58F4212"/>
    <w:multiLevelType w:val="hybridMultilevel"/>
    <w:tmpl w:val="FA542B20"/>
    <w:lvl w:ilvl="0" w:tplc="910C032E">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4BE01DD4"/>
    <w:multiLevelType w:val="hybridMultilevel"/>
    <w:tmpl w:val="2054BFF0"/>
    <w:lvl w:ilvl="0" w:tplc="910C032E">
      <w:start w:val="1"/>
      <w:numFmt w:val="bullet"/>
      <w:lvlText w:val=""/>
      <w:lvlJc w:val="left"/>
      <w:pPr>
        <w:ind w:left="0" w:hanging="480"/>
      </w:pPr>
      <w:rPr>
        <w:rFonts w:ascii="Symbol" w:hAnsi="Symbol" w:hint="default"/>
      </w:rPr>
    </w:lvl>
    <w:lvl w:ilvl="1" w:tplc="04090003" w:tentative="1">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8">
    <w:nsid w:val="513C28F8"/>
    <w:multiLevelType w:val="hybridMultilevel"/>
    <w:tmpl w:val="E0E8AE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1B95DBE"/>
    <w:multiLevelType w:val="hybridMultilevel"/>
    <w:tmpl w:val="1BB2DEB0"/>
    <w:lvl w:ilvl="0" w:tplc="C9DC8A7E">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23D31A2"/>
    <w:multiLevelType w:val="hybridMultilevel"/>
    <w:tmpl w:val="4FF02E68"/>
    <w:lvl w:ilvl="0" w:tplc="C400A8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2816AD6"/>
    <w:multiLevelType w:val="hybridMultilevel"/>
    <w:tmpl w:val="329AA330"/>
    <w:lvl w:ilvl="0" w:tplc="9A3427EC">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5464503E"/>
    <w:multiLevelType w:val="hybridMultilevel"/>
    <w:tmpl w:val="579C93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5CE13A0"/>
    <w:multiLevelType w:val="hybridMultilevel"/>
    <w:tmpl w:val="43E87DF8"/>
    <w:lvl w:ilvl="0" w:tplc="910C032E">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8283112"/>
    <w:multiLevelType w:val="hybridMultilevel"/>
    <w:tmpl w:val="0A3C0B9C"/>
    <w:lvl w:ilvl="0" w:tplc="C9DC8A7E">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594E58DF"/>
    <w:multiLevelType w:val="hybridMultilevel"/>
    <w:tmpl w:val="573295FC"/>
    <w:lvl w:ilvl="0" w:tplc="BF108266">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9874DDD"/>
    <w:multiLevelType w:val="hybridMultilevel"/>
    <w:tmpl w:val="D212A14C"/>
    <w:lvl w:ilvl="0" w:tplc="0409000D">
      <w:start w:val="1"/>
      <w:numFmt w:val="bullet"/>
      <w:lvlText w:val=""/>
      <w:lvlJc w:val="left"/>
      <w:pPr>
        <w:ind w:left="537" w:hanging="480"/>
      </w:pPr>
      <w:rPr>
        <w:rFonts w:ascii="Wingdings" w:hAnsi="Wingdings" w:hint="default"/>
      </w:rPr>
    </w:lvl>
    <w:lvl w:ilvl="1" w:tplc="04090003" w:tentative="1">
      <w:start w:val="1"/>
      <w:numFmt w:val="bullet"/>
      <w:lvlText w:val=""/>
      <w:lvlJc w:val="left"/>
      <w:pPr>
        <w:ind w:left="1017" w:hanging="480"/>
      </w:pPr>
      <w:rPr>
        <w:rFonts w:ascii="Wingdings" w:hAnsi="Wingdings" w:hint="default"/>
      </w:rPr>
    </w:lvl>
    <w:lvl w:ilvl="2" w:tplc="04090005" w:tentative="1">
      <w:start w:val="1"/>
      <w:numFmt w:val="bullet"/>
      <w:lvlText w:val=""/>
      <w:lvlJc w:val="left"/>
      <w:pPr>
        <w:ind w:left="1497" w:hanging="480"/>
      </w:pPr>
      <w:rPr>
        <w:rFonts w:ascii="Wingdings" w:hAnsi="Wingdings" w:hint="default"/>
      </w:rPr>
    </w:lvl>
    <w:lvl w:ilvl="3" w:tplc="04090001" w:tentative="1">
      <w:start w:val="1"/>
      <w:numFmt w:val="bullet"/>
      <w:lvlText w:val=""/>
      <w:lvlJc w:val="left"/>
      <w:pPr>
        <w:ind w:left="1977" w:hanging="480"/>
      </w:pPr>
      <w:rPr>
        <w:rFonts w:ascii="Wingdings" w:hAnsi="Wingdings" w:hint="default"/>
      </w:rPr>
    </w:lvl>
    <w:lvl w:ilvl="4" w:tplc="04090003" w:tentative="1">
      <w:start w:val="1"/>
      <w:numFmt w:val="bullet"/>
      <w:lvlText w:val=""/>
      <w:lvlJc w:val="left"/>
      <w:pPr>
        <w:ind w:left="2457" w:hanging="480"/>
      </w:pPr>
      <w:rPr>
        <w:rFonts w:ascii="Wingdings" w:hAnsi="Wingdings" w:hint="default"/>
      </w:rPr>
    </w:lvl>
    <w:lvl w:ilvl="5" w:tplc="04090005" w:tentative="1">
      <w:start w:val="1"/>
      <w:numFmt w:val="bullet"/>
      <w:lvlText w:val=""/>
      <w:lvlJc w:val="left"/>
      <w:pPr>
        <w:ind w:left="2937" w:hanging="480"/>
      </w:pPr>
      <w:rPr>
        <w:rFonts w:ascii="Wingdings" w:hAnsi="Wingdings" w:hint="default"/>
      </w:rPr>
    </w:lvl>
    <w:lvl w:ilvl="6" w:tplc="04090001" w:tentative="1">
      <w:start w:val="1"/>
      <w:numFmt w:val="bullet"/>
      <w:lvlText w:val=""/>
      <w:lvlJc w:val="left"/>
      <w:pPr>
        <w:ind w:left="3417" w:hanging="480"/>
      </w:pPr>
      <w:rPr>
        <w:rFonts w:ascii="Wingdings" w:hAnsi="Wingdings" w:hint="default"/>
      </w:rPr>
    </w:lvl>
    <w:lvl w:ilvl="7" w:tplc="04090003" w:tentative="1">
      <w:start w:val="1"/>
      <w:numFmt w:val="bullet"/>
      <w:lvlText w:val=""/>
      <w:lvlJc w:val="left"/>
      <w:pPr>
        <w:ind w:left="3897" w:hanging="480"/>
      </w:pPr>
      <w:rPr>
        <w:rFonts w:ascii="Wingdings" w:hAnsi="Wingdings" w:hint="default"/>
      </w:rPr>
    </w:lvl>
    <w:lvl w:ilvl="8" w:tplc="04090005" w:tentative="1">
      <w:start w:val="1"/>
      <w:numFmt w:val="bullet"/>
      <w:lvlText w:val=""/>
      <w:lvlJc w:val="left"/>
      <w:pPr>
        <w:ind w:left="4377" w:hanging="480"/>
      </w:pPr>
      <w:rPr>
        <w:rFonts w:ascii="Wingdings" w:hAnsi="Wingdings" w:hint="default"/>
      </w:rPr>
    </w:lvl>
  </w:abstractNum>
  <w:abstractNum w:abstractNumId="37">
    <w:nsid w:val="60B839E0"/>
    <w:multiLevelType w:val="hybridMultilevel"/>
    <w:tmpl w:val="9EE2F036"/>
    <w:lvl w:ilvl="0" w:tplc="6B843C1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1F375EE"/>
    <w:multiLevelType w:val="multilevel"/>
    <w:tmpl w:val="0000088E"/>
    <w:lvl w:ilvl="0">
      <w:numFmt w:val="bullet"/>
      <w:lvlText w:val=""/>
      <w:lvlJc w:val="left"/>
      <w:pPr>
        <w:ind w:hanging="480"/>
      </w:pPr>
      <w:rPr>
        <w:rFonts w:ascii="HA_MingLiu" w:hAnsi="Times New Roman" w:cs="HA_MingLiu"/>
        <w:b w:val="0"/>
        <w:bCs w:val="0"/>
        <w:w w:val="45"/>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9">
    <w:nsid w:val="64001E90"/>
    <w:multiLevelType w:val="hybridMultilevel"/>
    <w:tmpl w:val="7E86679E"/>
    <w:lvl w:ilvl="0" w:tplc="94783F8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5884C34"/>
    <w:multiLevelType w:val="hybridMultilevel"/>
    <w:tmpl w:val="D7DE1364"/>
    <w:lvl w:ilvl="0" w:tplc="910C032E">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678D4D8C"/>
    <w:multiLevelType w:val="hybridMultilevel"/>
    <w:tmpl w:val="52E8DF8A"/>
    <w:lvl w:ilvl="0" w:tplc="48C2B7B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9AB1790"/>
    <w:multiLevelType w:val="hybridMultilevel"/>
    <w:tmpl w:val="B96C0EDC"/>
    <w:lvl w:ilvl="0" w:tplc="C9DC8A7E">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3">
    <w:nsid w:val="6AE119F9"/>
    <w:multiLevelType w:val="hybridMultilevel"/>
    <w:tmpl w:val="5440734E"/>
    <w:lvl w:ilvl="0" w:tplc="910C032E">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CD07F4F"/>
    <w:multiLevelType w:val="hybridMultilevel"/>
    <w:tmpl w:val="7ED2A2D4"/>
    <w:lvl w:ilvl="0" w:tplc="910C032E">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CD421F9"/>
    <w:multiLevelType w:val="multilevel"/>
    <w:tmpl w:val="0000088E"/>
    <w:lvl w:ilvl="0">
      <w:numFmt w:val="bullet"/>
      <w:lvlText w:val=""/>
      <w:lvlJc w:val="left"/>
      <w:pPr>
        <w:ind w:hanging="480"/>
      </w:pPr>
      <w:rPr>
        <w:rFonts w:ascii="HA_MingLiu" w:hAnsi="Times New Roman" w:cs="HA_MingLiu"/>
        <w:b w:val="0"/>
        <w:bCs w:val="0"/>
        <w:w w:val="45"/>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6">
    <w:nsid w:val="7DD8110B"/>
    <w:multiLevelType w:val="hybridMultilevel"/>
    <w:tmpl w:val="1102EE9E"/>
    <w:lvl w:ilvl="0" w:tplc="9A3427EC">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38"/>
  </w:num>
  <w:num w:numId="14">
    <w:abstractNumId w:val="45"/>
  </w:num>
  <w:num w:numId="15">
    <w:abstractNumId w:val="16"/>
  </w:num>
  <w:num w:numId="16">
    <w:abstractNumId w:val="26"/>
  </w:num>
  <w:num w:numId="17">
    <w:abstractNumId w:val="28"/>
  </w:num>
  <w:num w:numId="18">
    <w:abstractNumId w:val="43"/>
  </w:num>
  <w:num w:numId="19">
    <w:abstractNumId w:val="13"/>
  </w:num>
  <w:num w:numId="20">
    <w:abstractNumId w:val="25"/>
  </w:num>
  <w:num w:numId="21">
    <w:abstractNumId w:val="40"/>
  </w:num>
  <w:num w:numId="22">
    <w:abstractNumId w:val="27"/>
  </w:num>
  <w:num w:numId="23">
    <w:abstractNumId w:val="34"/>
  </w:num>
  <w:num w:numId="24">
    <w:abstractNumId w:val="31"/>
  </w:num>
  <w:num w:numId="25">
    <w:abstractNumId w:val="46"/>
  </w:num>
  <w:num w:numId="26">
    <w:abstractNumId w:val="19"/>
  </w:num>
  <w:num w:numId="27">
    <w:abstractNumId w:val="23"/>
  </w:num>
  <w:num w:numId="28">
    <w:abstractNumId w:val="14"/>
  </w:num>
  <w:num w:numId="29">
    <w:abstractNumId w:val="22"/>
  </w:num>
  <w:num w:numId="30">
    <w:abstractNumId w:val="29"/>
  </w:num>
  <w:num w:numId="31">
    <w:abstractNumId w:val="42"/>
  </w:num>
  <w:num w:numId="32">
    <w:abstractNumId w:val="17"/>
  </w:num>
  <w:num w:numId="33">
    <w:abstractNumId w:val="30"/>
  </w:num>
  <w:num w:numId="34">
    <w:abstractNumId w:val="12"/>
  </w:num>
  <w:num w:numId="35">
    <w:abstractNumId w:val="39"/>
  </w:num>
  <w:num w:numId="36">
    <w:abstractNumId w:val="24"/>
  </w:num>
  <w:num w:numId="37">
    <w:abstractNumId w:val="41"/>
  </w:num>
  <w:num w:numId="38">
    <w:abstractNumId w:val="37"/>
  </w:num>
  <w:num w:numId="39">
    <w:abstractNumId w:val="32"/>
  </w:num>
  <w:num w:numId="40">
    <w:abstractNumId w:val="44"/>
  </w:num>
  <w:num w:numId="41">
    <w:abstractNumId w:val="15"/>
  </w:num>
  <w:num w:numId="42">
    <w:abstractNumId w:val="20"/>
  </w:num>
  <w:num w:numId="43">
    <w:abstractNumId w:val="18"/>
  </w:num>
  <w:num w:numId="44">
    <w:abstractNumId w:val="33"/>
  </w:num>
  <w:num w:numId="45">
    <w:abstractNumId w:val="36"/>
  </w:num>
  <w:num w:numId="46">
    <w:abstractNumId w:val="21"/>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07"/>
    <w:rsid w:val="00000875"/>
    <w:rsid w:val="00003D6E"/>
    <w:rsid w:val="00017427"/>
    <w:rsid w:val="00017D65"/>
    <w:rsid w:val="00031207"/>
    <w:rsid w:val="00043B4C"/>
    <w:rsid w:val="0004592A"/>
    <w:rsid w:val="00045994"/>
    <w:rsid w:val="00045FDC"/>
    <w:rsid w:val="000541B0"/>
    <w:rsid w:val="00054649"/>
    <w:rsid w:val="000624BD"/>
    <w:rsid w:val="00063779"/>
    <w:rsid w:val="0006625A"/>
    <w:rsid w:val="00066FC7"/>
    <w:rsid w:val="00073EBE"/>
    <w:rsid w:val="00084C9C"/>
    <w:rsid w:val="00091BB0"/>
    <w:rsid w:val="000A2944"/>
    <w:rsid w:val="000A4E39"/>
    <w:rsid w:val="000A53FE"/>
    <w:rsid w:val="000B3A7B"/>
    <w:rsid w:val="000C4DDD"/>
    <w:rsid w:val="000E046F"/>
    <w:rsid w:val="000E3654"/>
    <w:rsid w:val="000F001F"/>
    <w:rsid w:val="00100C75"/>
    <w:rsid w:val="00104D6B"/>
    <w:rsid w:val="00113112"/>
    <w:rsid w:val="00120593"/>
    <w:rsid w:val="00127FDE"/>
    <w:rsid w:val="00135282"/>
    <w:rsid w:val="00136F51"/>
    <w:rsid w:val="00141497"/>
    <w:rsid w:val="00144116"/>
    <w:rsid w:val="00160769"/>
    <w:rsid w:val="00162C01"/>
    <w:rsid w:val="00166E88"/>
    <w:rsid w:val="00175AA1"/>
    <w:rsid w:val="00182328"/>
    <w:rsid w:val="0018547F"/>
    <w:rsid w:val="001957E6"/>
    <w:rsid w:val="00196AA6"/>
    <w:rsid w:val="001A7275"/>
    <w:rsid w:val="001B245A"/>
    <w:rsid w:val="001B2BC9"/>
    <w:rsid w:val="001B7440"/>
    <w:rsid w:val="001C7DE2"/>
    <w:rsid w:val="001D6FF6"/>
    <w:rsid w:val="001E3250"/>
    <w:rsid w:val="001E5E67"/>
    <w:rsid w:val="00200E70"/>
    <w:rsid w:val="002274C4"/>
    <w:rsid w:val="00232C2E"/>
    <w:rsid w:val="00234B0D"/>
    <w:rsid w:val="00240211"/>
    <w:rsid w:val="0024178D"/>
    <w:rsid w:val="00250BB7"/>
    <w:rsid w:val="00251B7D"/>
    <w:rsid w:val="00255583"/>
    <w:rsid w:val="002608F5"/>
    <w:rsid w:val="00263540"/>
    <w:rsid w:val="00263FA8"/>
    <w:rsid w:val="002640DD"/>
    <w:rsid w:val="0027128B"/>
    <w:rsid w:val="002721BE"/>
    <w:rsid w:val="002A60D1"/>
    <w:rsid w:val="002B65A4"/>
    <w:rsid w:val="002D0392"/>
    <w:rsid w:val="002D4644"/>
    <w:rsid w:val="002E1BA7"/>
    <w:rsid w:val="002E227C"/>
    <w:rsid w:val="002E35E6"/>
    <w:rsid w:val="002F3FC6"/>
    <w:rsid w:val="003036D5"/>
    <w:rsid w:val="003051CC"/>
    <w:rsid w:val="00312FE4"/>
    <w:rsid w:val="00320323"/>
    <w:rsid w:val="0032581D"/>
    <w:rsid w:val="00334117"/>
    <w:rsid w:val="0033598A"/>
    <w:rsid w:val="00344BD0"/>
    <w:rsid w:val="00347234"/>
    <w:rsid w:val="00354781"/>
    <w:rsid w:val="003659CC"/>
    <w:rsid w:val="0037324F"/>
    <w:rsid w:val="0037606E"/>
    <w:rsid w:val="00382FAA"/>
    <w:rsid w:val="003A2096"/>
    <w:rsid w:val="003A5E49"/>
    <w:rsid w:val="003C57E1"/>
    <w:rsid w:val="003C6BBF"/>
    <w:rsid w:val="003D230C"/>
    <w:rsid w:val="003E0FCC"/>
    <w:rsid w:val="003E535A"/>
    <w:rsid w:val="0040753C"/>
    <w:rsid w:val="00410B14"/>
    <w:rsid w:val="00410EC7"/>
    <w:rsid w:val="00414C8B"/>
    <w:rsid w:val="00416CC9"/>
    <w:rsid w:val="00420BE9"/>
    <w:rsid w:val="00421067"/>
    <w:rsid w:val="004240EB"/>
    <w:rsid w:val="00437936"/>
    <w:rsid w:val="00444576"/>
    <w:rsid w:val="0044469D"/>
    <w:rsid w:val="00455DCC"/>
    <w:rsid w:val="004564FA"/>
    <w:rsid w:val="004575DE"/>
    <w:rsid w:val="00462C7E"/>
    <w:rsid w:val="004703A9"/>
    <w:rsid w:val="00470BEB"/>
    <w:rsid w:val="00472F4E"/>
    <w:rsid w:val="004742F3"/>
    <w:rsid w:val="00474499"/>
    <w:rsid w:val="0048067B"/>
    <w:rsid w:val="004819E6"/>
    <w:rsid w:val="00492F73"/>
    <w:rsid w:val="004A1807"/>
    <w:rsid w:val="004A7788"/>
    <w:rsid w:val="004A7EC9"/>
    <w:rsid w:val="004F4889"/>
    <w:rsid w:val="004F73A6"/>
    <w:rsid w:val="00501681"/>
    <w:rsid w:val="0050370F"/>
    <w:rsid w:val="00542BB8"/>
    <w:rsid w:val="0054369B"/>
    <w:rsid w:val="00544F68"/>
    <w:rsid w:val="00561EA5"/>
    <w:rsid w:val="00563B57"/>
    <w:rsid w:val="005700C8"/>
    <w:rsid w:val="005822A1"/>
    <w:rsid w:val="005922FC"/>
    <w:rsid w:val="005936E3"/>
    <w:rsid w:val="00594537"/>
    <w:rsid w:val="0059577C"/>
    <w:rsid w:val="005A3D8A"/>
    <w:rsid w:val="005B0860"/>
    <w:rsid w:val="005C48CC"/>
    <w:rsid w:val="005C57EA"/>
    <w:rsid w:val="005C629C"/>
    <w:rsid w:val="005C680A"/>
    <w:rsid w:val="005C71BE"/>
    <w:rsid w:val="005D20DA"/>
    <w:rsid w:val="005D2C2D"/>
    <w:rsid w:val="005D2DBD"/>
    <w:rsid w:val="005E7BC2"/>
    <w:rsid w:val="005F04C2"/>
    <w:rsid w:val="005F7CB0"/>
    <w:rsid w:val="006003AC"/>
    <w:rsid w:val="0060571A"/>
    <w:rsid w:val="00606DDC"/>
    <w:rsid w:val="00612D14"/>
    <w:rsid w:val="00614CE8"/>
    <w:rsid w:val="00616179"/>
    <w:rsid w:val="00632D17"/>
    <w:rsid w:val="0063352E"/>
    <w:rsid w:val="00633B66"/>
    <w:rsid w:val="0063507F"/>
    <w:rsid w:val="00635F75"/>
    <w:rsid w:val="006372A1"/>
    <w:rsid w:val="00637532"/>
    <w:rsid w:val="0064443D"/>
    <w:rsid w:val="00651D4C"/>
    <w:rsid w:val="00665B49"/>
    <w:rsid w:val="006739D3"/>
    <w:rsid w:val="00673BCB"/>
    <w:rsid w:val="00674120"/>
    <w:rsid w:val="00677B3E"/>
    <w:rsid w:val="00680973"/>
    <w:rsid w:val="00694768"/>
    <w:rsid w:val="006A1043"/>
    <w:rsid w:val="006B4D13"/>
    <w:rsid w:val="006B510C"/>
    <w:rsid w:val="006B73E7"/>
    <w:rsid w:val="006C7388"/>
    <w:rsid w:val="006D4044"/>
    <w:rsid w:val="006D7603"/>
    <w:rsid w:val="006D7BFF"/>
    <w:rsid w:val="006F40BC"/>
    <w:rsid w:val="00703C2A"/>
    <w:rsid w:val="007066F9"/>
    <w:rsid w:val="00710319"/>
    <w:rsid w:val="00712CCF"/>
    <w:rsid w:val="00717BC3"/>
    <w:rsid w:val="00720788"/>
    <w:rsid w:val="00725232"/>
    <w:rsid w:val="00744C7A"/>
    <w:rsid w:val="00747021"/>
    <w:rsid w:val="00757521"/>
    <w:rsid w:val="00763107"/>
    <w:rsid w:val="007656D8"/>
    <w:rsid w:val="007668A2"/>
    <w:rsid w:val="00766914"/>
    <w:rsid w:val="00774E0F"/>
    <w:rsid w:val="0077596D"/>
    <w:rsid w:val="00786A6E"/>
    <w:rsid w:val="00792A3A"/>
    <w:rsid w:val="00793F12"/>
    <w:rsid w:val="00794B78"/>
    <w:rsid w:val="0079573F"/>
    <w:rsid w:val="007A18D7"/>
    <w:rsid w:val="007B04C6"/>
    <w:rsid w:val="007B2A99"/>
    <w:rsid w:val="007B5E6A"/>
    <w:rsid w:val="007D49F1"/>
    <w:rsid w:val="007D4A5D"/>
    <w:rsid w:val="007E0429"/>
    <w:rsid w:val="007E1DFB"/>
    <w:rsid w:val="007E3C8F"/>
    <w:rsid w:val="007E42C7"/>
    <w:rsid w:val="007E529E"/>
    <w:rsid w:val="007E5F30"/>
    <w:rsid w:val="007F05FB"/>
    <w:rsid w:val="008030FF"/>
    <w:rsid w:val="00803FF1"/>
    <w:rsid w:val="00822FBB"/>
    <w:rsid w:val="00830362"/>
    <w:rsid w:val="00831799"/>
    <w:rsid w:val="00834FB9"/>
    <w:rsid w:val="0084088D"/>
    <w:rsid w:val="00842094"/>
    <w:rsid w:val="00851CD4"/>
    <w:rsid w:val="00853EF5"/>
    <w:rsid w:val="00854304"/>
    <w:rsid w:val="00854A7F"/>
    <w:rsid w:val="00861E74"/>
    <w:rsid w:val="00872444"/>
    <w:rsid w:val="0088042A"/>
    <w:rsid w:val="008911CE"/>
    <w:rsid w:val="008A3114"/>
    <w:rsid w:val="008A4260"/>
    <w:rsid w:val="008A4511"/>
    <w:rsid w:val="008A48BD"/>
    <w:rsid w:val="008A561E"/>
    <w:rsid w:val="008B1381"/>
    <w:rsid w:val="008B5E0A"/>
    <w:rsid w:val="008B7AFE"/>
    <w:rsid w:val="008C0605"/>
    <w:rsid w:val="008C7DDF"/>
    <w:rsid w:val="008D2FC1"/>
    <w:rsid w:val="008E43C2"/>
    <w:rsid w:val="008F000E"/>
    <w:rsid w:val="008F36C1"/>
    <w:rsid w:val="009004EA"/>
    <w:rsid w:val="00903A9D"/>
    <w:rsid w:val="009077BB"/>
    <w:rsid w:val="00923C1D"/>
    <w:rsid w:val="00927AA4"/>
    <w:rsid w:val="00931EF1"/>
    <w:rsid w:val="00932849"/>
    <w:rsid w:val="00935009"/>
    <w:rsid w:val="0094039C"/>
    <w:rsid w:val="00941DED"/>
    <w:rsid w:val="00944A48"/>
    <w:rsid w:val="00945A23"/>
    <w:rsid w:val="00953007"/>
    <w:rsid w:val="009806E3"/>
    <w:rsid w:val="00981F22"/>
    <w:rsid w:val="009A28F1"/>
    <w:rsid w:val="009A559A"/>
    <w:rsid w:val="009B401D"/>
    <w:rsid w:val="009B5A87"/>
    <w:rsid w:val="009B6777"/>
    <w:rsid w:val="009C1C06"/>
    <w:rsid w:val="009C5CB9"/>
    <w:rsid w:val="009D7C71"/>
    <w:rsid w:val="009E16C3"/>
    <w:rsid w:val="009E2076"/>
    <w:rsid w:val="009E541C"/>
    <w:rsid w:val="00A00041"/>
    <w:rsid w:val="00A04508"/>
    <w:rsid w:val="00A132D3"/>
    <w:rsid w:val="00A16583"/>
    <w:rsid w:val="00A35525"/>
    <w:rsid w:val="00A45261"/>
    <w:rsid w:val="00A45F6B"/>
    <w:rsid w:val="00A51342"/>
    <w:rsid w:val="00A54461"/>
    <w:rsid w:val="00A57719"/>
    <w:rsid w:val="00A57B45"/>
    <w:rsid w:val="00A62C0E"/>
    <w:rsid w:val="00A70483"/>
    <w:rsid w:val="00A70F91"/>
    <w:rsid w:val="00A76FB9"/>
    <w:rsid w:val="00A83380"/>
    <w:rsid w:val="00A83550"/>
    <w:rsid w:val="00A853AE"/>
    <w:rsid w:val="00A93BA5"/>
    <w:rsid w:val="00A955CD"/>
    <w:rsid w:val="00A97149"/>
    <w:rsid w:val="00AA1AB5"/>
    <w:rsid w:val="00AA1EB2"/>
    <w:rsid w:val="00AA7AF6"/>
    <w:rsid w:val="00AB2796"/>
    <w:rsid w:val="00AB5072"/>
    <w:rsid w:val="00AB565E"/>
    <w:rsid w:val="00AB574C"/>
    <w:rsid w:val="00AC0936"/>
    <w:rsid w:val="00AC1ECE"/>
    <w:rsid w:val="00AC223F"/>
    <w:rsid w:val="00AD5E1E"/>
    <w:rsid w:val="00AD6DEC"/>
    <w:rsid w:val="00AD7446"/>
    <w:rsid w:val="00AE7C41"/>
    <w:rsid w:val="00AF692F"/>
    <w:rsid w:val="00B02F62"/>
    <w:rsid w:val="00B120D5"/>
    <w:rsid w:val="00B25AD8"/>
    <w:rsid w:val="00B25F0D"/>
    <w:rsid w:val="00B26C64"/>
    <w:rsid w:val="00B30813"/>
    <w:rsid w:val="00B42BAD"/>
    <w:rsid w:val="00B43F44"/>
    <w:rsid w:val="00B50A5E"/>
    <w:rsid w:val="00B5108A"/>
    <w:rsid w:val="00B52640"/>
    <w:rsid w:val="00B6641E"/>
    <w:rsid w:val="00B67B3E"/>
    <w:rsid w:val="00B73907"/>
    <w:rsid w:val="00B74168"/>
    <w:rsid w:val="00B76162"/>
    <w:rsid w:val="00B77849"/>
    <w:rsid w:val="00B80212"/>
    <w:rsid w:val="00B841AE"/>
    <w:rsid w:val="00B8765B"/>
    <w:rsid w:val="00B92857"/>
    <w:rsid w:val="00BA1292"/>
    <w:rsid w:val="00BA1D3F"/>
    <w:rsid w:val="00BA505C"/>
    <w:rsid w:val="00BB1F09"/>
    <w:rsid w:val="00BB216A"/>
    <w:rsid w:val="00BB34AF"/>
    <w:rsid w:val="00BC685F"/>
    <w:rsid w:val="00BD3193"/>
    <w:rsid w:val="00BD33C2"/>
    <w:rsid w:val="00BD47DE"/>
    <w:rsid w:val="00BD6ACA"/>
    <w:rsid w:val="00BD7070"/>
    <w:rsid w:val="00BF6FB1"/>
    <w:rsid w:val="00C024E3"/>
    <w:rsid w:val="00C04060"/>
    <w:rsid w:val="00C214ED"/>
    <w:rsid w:val="00C23D91"/>
    <w:rsid w:val="00C31C98"/>
    <w:rsid w:val="00C31CFF"/>
    <w:rsid w:val="00C377AD"/>
    <w:rsid w:val="00C37D47"/>
    <w:rsid w:val="00C437FE"/>
    <w:rsid w:val="00C51058"/>
    <w:rsid w:val="00C53428"/>
    <w:rsid w:val="00C53B45"/>
    <w:rsid w:val="00C57152"/>
    <w:rsid w:val="00C65CCF"/>
    <w:rsid w:val="00C66DE5"/>
    <w:rsid w:val="00C7122A"/>
    <w:rsid w:val="00C7350A"/>
    <w:rsid w:val="00C74DC9"/>
    <w:rsid w:val="00C75234"/>
    <w:rsid w:val="00C83019"/>
    <w:rsid w:val="00C85F13"/>
    <w:rsid w:val="00C96508"/>
    <w:rsid w:val="00C96CFC"/>
    <w:rsid w:val="00CA1CA7"/>
    <w:rsid w:val="00CB32AD"/>
    <w:rsid w:val="00CC1AD9"/>
    <w:rsid w:val="00CC2FE4"/>
    <w:rsid w:val="00CD2D24"/>
    <w:rsid w:val="00CD47BB"/>
    <w:rsid w:val="00CD68DA"/>
    <w:rsid w:val="00CE2EBF"/>
    <w:rsid w:val="00CE78FE"/>
    <w:rsid w:val="00CF1062"/>
    <w:rsid w:val="00CF14C5"/>
    <w:rsid w:val="00CF219E"/>
    <w:rsid w:val="00CF721A"/>
    <w:rsid w:val="00D02B3B"/>
    <w:rsid w:val="00D04505"/>
    <w:rsid w:val="00D16FCA"/>
    <w:rsid w:val="00D2211F"/>
    <w:rsid w:val="00D233F2"/>
    <w:rsid w:val="00D30497"/>
    <w:rsid w:val="00D310B6"/>
    <w:rsid w:val="00D47312"/>
    <w:rsid w:val="00D67B16"/>
    <w:rsid w:val="00D71442"/>
    <w:rsid w:val="00D72F8F"/>
    <w:rsid w:val="00D765DB"/>
    <w:rsid w:val="00D85CBC"/>
    <w:rsid w:val="00D8688C"/>
    <w:rsid w:val="00D92E2C"/>
    <w:rsid w:val="00D94276"/>
    <w:rsid w:val="00DA3A03"/>
    <w:rsid w:val="00DB25CF"/>
    <w:rsid w:val="00DB29E1"/>
    <w:rsid w:val="00DC2EA2"/>
    <w:rsid w:val="00DD3050"/>
    <w:rsid w:val="00DD7473"/>
    <w:rsid w:val="00DD7991"/>
    <w:rsid w:val="00E133AC"/>
    <w:rsid w:val="00E1413D"/>
    <w:rsid w:val="00E15D45"/>
    <w:rsid w:val="00E21A3D"/>
    <w:rsid w:val="00E23D61"/>
    <w:rsid w:val="00E329E3"/>
    <w:rsid w:val="00E42433"/>
    <w:rsid w:val="00E448BE"/>
    <w:rsid w:val="00E5399C"/>
    <w:rsid w:val="00E5417A"/>
    <w:rsid w:val="00E55FB6"/>
    <w:rsid w:val="00E5638F"/>
    <w:rsid w:val="00E6031A"/>
    <w:rsid w:val="00E62061"/>
    <w:rsid w:val="00E7287A"/>
    <w:rsid w:val="00E73AA0"/>
    <w:rsid w:val="00E8122D"/>
    <w:rsid w:val="00E91FB1"/>
    <w:rsid w:val="00EA2FEA"/>
    <w:rsid w:val="00EB4F21"/>
    <w:rsid w:val="00EC43ED"/>
    <w:rsid w:val="00EC6314"/>
    <w:rsid w:val="00EC69D0"/>
    <w:rsid w:val="00ED08FC"/>
    <w:rsid w:val="00ED2D51"/>
    <w:rsid w:val="00EE6664"/>
    <w:rsid w:val="00EF5761"/>
    <w:rsid w:val="00F10AEB"/>
    <w:rsid w:val="00F135E5"/>
    <w:rsid w:val="00F14C1D"/>
    <w:rsid w:val="00F302B8"/>
    <w:rsid w:val="00F317C9"/>
    <w:rsid w:val="00F31D72"/>
    <w:rsid w:val="00F33E55"/>
    <w:rsid w:val="00F34A8A"/>
    <w:rsid w:val="00F43D4D"/>
    <w:rsid w:val="00F51006"/>
    <w:rsid w:val="00F614CB"/>
    <w:rsid w:val="00F6201D"/>
    <w:rsid w:val="00F665BB"/>
    <w:rsid w:val="00F778B1"/>
    <w:rsid w:val="00F82186"/>
    <w:rsid w:val="00F82B71"/>
    <w:rsid w:val="00F845F1"/>
    <w:rsid w:val="00F92689"/>
    <w:rsid w:val="00FA1C4B"/>
    <w:rsid w:val="00FC4E1C"/>
    <w:rsid w:val="00FC52C0"/>
    <w:rsid w:val="00FC5781"/>
    <w:rsid w:val="00FC6BD3"/>
    <w:rsid w:val="00FE7DA8"/>
    <w:rsid w:val="00FF7A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8EA9D84-12D0-476D-9146-DF8B3DAC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新細明體" w:hAnsi="Cambria"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444"/>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D0392"/>
    <w:rPr>
      <w:rFonts w:ascii="Arial" w:hAnsi="Arial"/>
      <w:sz w:val="18"/>
      <w:szCs w:val="18"/>
    </w:rPr>
  </w:style>
  <w:style w:type="paragraph" w:styleId="a4">
    <w:name w:val="List Paragraph"/>
    <w:basedOn w:val="a"/>
    <w:uiPriority w:val="34"/>
    <w:qFormat/>
    <w:rsid w:val="00B25AD8"/>
    <w:pPr>
      <w:widowControl w:val="0"/>
      <w:autoSpaceDE w:val="0"/>
      <w:autoSpaceDN w:val="0"/>
      <w:adjustRightInd w:val="0"/>
    </w:pPr>
    <w:rPr>
      <w:rFonts w:ascii="Times New Roman" w:hAnsi="Times New Roman"/>
      <w:lang w:eastAsia="zh-TW"/>
    </w:rPr>
  </w:style>
  <w:style w:type="paragraph" w:customStyle="1" w:styleId="TableParagraph">
    <w:name w:val="Table Paragraph"/>
    <w:basedOn w:val="a"/>
    <w:uiPriority w:val="1"/>
    <w:qFormat/>
    <w:rsid w:val="00B25AD8"/>
    <w:pPr>
      <w:widowControl w:val="0"/>
      <w:autoSpaceDE w:val="0"/>
      <w:autoSpaceDN w:val="0"/>
      <w:adjustRightInd w:val="0"/>
    </w:pPr>
    <w:rPr>
      <w:rFonts w:ascii="Times New Roman" w:hAnsi="Times New Roman"/>
      <w:lang w:eastAsia="zh-TW"/>
    </w:rPr>
  </w:style>
  <w:style w:type="paragraph" w:styleId="a5">
    <w:name w:val="header"/>
    <w:basedOn w:val="a"/>
    <w:link w:val="a6"/>
    <w:rsid w:val="00A54461"/>
    <w:pPr>
      <w:tabs>
        <w:tab w:val="center" w:pos="4153"/>
        <w:tab w:val="right" w:pos="8306"/>
      </w:tabs>
      <w:snapToGrid w:val="0"/>
    </w:pPr>
    <w:rPr>
      <w:sz w:val="20"/>
      <w:szCs w:val="20"/>
    </w:rPr>
  </w:style>
  <w:style w:type="character" w:customStyle="1" w:styleId="a6">
    <w:name w:val="頁首 字元"/>
    <w:link w:val="a5"/>
    <w:rsid w:val="00A54461"/>
    <w:rPr>
      <w:lang w:eastAsia="en-US"/>
    </w:rPr>
  </w:style>
  <w:style w:type="paragraph" w:styleId="a7">
    <w:name w:val="footer"/>
    <w:basedOn w:val="a"/>
    <w:link w:val="a8"/>
    <w:rsid w:val="00A54461"/>
    <w:pPr>
      <w:tabs>
        <w:tab w:val="center" w:pos="4153"/>
        <w:tab w:val="right" w:pos="8306"/>
      </w:tabs>
      <w:snapToGrid w:val="0"/>
    </w:pPr>
    <w:rPr>
      <w:sz w:val="20"/>
      <w:szCs w:val="20"/>
    </w:rPr>
  </w:style>
  <w:style w:type="character" w:customStyle="1" w:styleId="a8">
    <w:name w:val="頁尾 字元"/>
    <w:link w:val="a7"/>
    <w:rsid w:val="00A54461"/>
    <w:rPr>
      <w:lang w:eastAsia="en-US"/>
    </w:rPr>
  </w:style>
  <w:style w:type="table" w:styleId="a9">
    <w:name w:val="Table Grid"/>
    <w:basedOn w:val="a1"/>
    <w:rsid w:val="001B74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B74168"/>
    <w:rPr>
      <w:color w:val="0000FF"/>
      <w:u w:val="single"/>
    </w:rPr>
  </w:style>
  <w:style w:type="table" w:customStyle="1" w:styleId="1">
    <w:name w:val="表格格線1"/>
    <w:basedOn w:val="a1"/>
    <w:next w:val="a9"/>
    <w:rsid w:val="008C0605"/>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C685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24EDA-50F1-41F8-95AD-7305D8D2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SWD</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Scheme on Community Care Service  Voucher for the Elderly</dc:title>
  <dc:subject/>
  <dc:creator>Andy Lai</dc:creator>
  <cp:keywords/>
  <cp:lastModifiedBy>user</cp:lastModifiedBy>
  <cp:revision>3</cp:revision>
  <cp:lastPrinted>2016-12-30T09:29:00Z</cp:lastPrinted>
  <dcterms:created xsi:type="dcterms:W3CDTF">2022-09-07T07:29:00Z</dcterms:created>
  <dcterms:modified xsi:type="dcterms:W3CDTF">2022-09-07T07:33:00Z</dcterms:modified>
</cp:coreProperties>
</file>